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7A4CD74D" w:rsidR="00A7380A" w:rsidRDefault="00AA2E53">
      <w:pPr>
        <w:rPr>
          <w:rFonts w:ascii="DM Sans" w:hAnsi="DM Sans" w:cstheme="minorHAnsi"/>
          <w:noProof/>
          <w:lang w:eastAsia="en-GB"/>
        </w:rPr>
      </w:pPr>
      <w:r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7F8869C9" w14:textId="77777777" w:rsidR="00144645" w:rsidRDefault="00144645" w:rsidP="00144645">
                            <w:pPr>
                              <w:jc w:val="center"/>
                              <w:rPr>
                                <w:b/>
                                <w:noProof/>
                                <w:color w:val="2F5496" w:themeColor="accent1" w:themeShade="BF"/>
                                <w:sz w:val="96"/>
                                <w:szCs w:val="72"/>
                              </w:rPr>
                            </w:pPr>
                            <w:r>
                              <w:rPr>
                                <w:b/>
                                <w:noProof/>
                                <w:color w:val="2F5496" w:themeColor="accent1" w:themeShade="BF"/>
                                <w:sz w:val="96"/>
                                <w:szCs w:val="72"/>
                              </w:rPr>
                              <w:t>HR Advisor</w:t>
                            </w:r>
                            <w:r w:rsidRPr="00EF2DE0">
                              <w:rPr>
                                <w:b/>
                                <w:noProof/>
                                <w:color w:val="2F5496" w:themeColor="accent1" w:themeShade="BF"/>
                                <w:sz w:val="96"/>
                                <w:szCs w:val="72"/>
                              </w:rPr>
                              <w:t xml:space="preserve"> </w:t>
                            </w:r>
                          </w:p>
                          <w:p w14:paraId="213DA80E" w14:textId="2F4F334A" w:rsidR="00A7380A" w:rsidRPr="00EF2DE0" w:rsidRDefault="00144645" w:rsidP="00144645">
                            <w:pPr>
                              <w:jc w:val="center"/>
                              <w:rPr>
                                <w:b/>
                                <w:noProof/>
                                <w:color w:val="2F5496" w:themeColor="accent1" w:themeShade="BF"/>
                                <w:sz w:val="96"/>
                                <w:szCs w:val="72"/>
                              </w:rPr>
                            </w:pPr>
                            <w:r w:rsidRPr="006B497D">
                              <w:rPr>
                                <w:b/>
                                <w:noProof/>
                                <w:color w:val="2F5496" w:themeColor="accent1" w:themeShade="BF"/>
                                <w:sz w:val="56"/>
                                <w:szCs w:val="56"/>
                              </w:rPr>
                              <w:t>(Fixed term for 12 months)</w:t>
                            </w:r>
                            <w:r>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7F8869C9" w14:textId="77777777" w:rsidR="00144645" w:rsidRDefault="00144645" w:rsidP="00144645">
                      <w:pPr>
                        <w:jc w:val="center"/>
                        <w:rPr>
                          <w:b/>
                          <w:noProof/>
                          <w:color w:val="2F5496" w:themeColor="accent1" w:themeShade="BF"/>
                          <w:sz w:val="96"/>
                          <w:szCs w:val="72"/>
                        </w:rPr>
                      </w:pPr>
                      <w:r>
                        <w:rPr>
                          <w:b/>
                          <w:noProof/>
                          <w:color w:val="2F5496" w:themeColor="accent1" w:themeShade="BF"/>
                          <w:sz w:val="96"/>
                          <w:szCs w:val="72"/>
                        </w:rPr>
                        <w:t>HR Advisor</w:t>
                      </w:r>
                      <w:r w:rsidRPr="00EF2DE0">
                        <w:rPr>
                          <w:b/>
                          <w:noProof/>
                          <w:color w:val="2F5496" w:themeColor="accent1" w:themeShade="BF"/>
                          <w:sz w:val="96"/>
                          <w:szCs w:val="72"/>
                        </w:rPr>
                        <w:t xml:space="preserve"> </w:t>
                      </w:r>
                    </w:p>
                    <w:p w14:paraId="213DA80E" w14:textId="2F4F334A" w:rsidR="00A7380A" w:rsidRPr="00EF2DE0" w:rsidRDefault="00144645" w:rsidP="00144645">
                      <w:pPr>
                        <w:jc w:val="center"/>
                        <w:rPr>
                          <w:b/>
                          <w:noProof/>
                          <w:color w:val="2F5496" w:themeColor="accent1" w:themeShade="BF"/>
                          <w:sz w:val="96"/>
                          <w:szCs w:val="72"/>
                        </w:rPr>
                      </w:pPr>
                      <w:r w:rsidRPr="006B497D">
                        <w:rPr>
                          <w:b/>
                          <w:noProof/>
                          <w:color w:val="2F5496" w:themeColor="accent1" w:themeShade="BF"/>
                          <w:sz w:val="56"/>
                          <w:szCs w:val="56"/>
                        </w:rPr>
                        <w:t>(Fixed term for 12 months)</w:t>
                      </w:r>
                      <w:r>
                        <w:rPr>
                          <w:b/>
                          <w:noProof/>
                          <w:color w:val="2F5496" w:themeColor="accent1" w:themeShade="BF"/>
                          <w:sz w:val="96"/>
                          <w:szCs w:val="72"/>
                        </w:rPr>
                        <w:t xml:space="preserve"> </w:t>
                      </w:r>
                      <w:r w:rsidR="00A7380A" w:rsidRPr="00EF2DE0">
                        <w:rPr>
                          <w:b/>
                          <w:noProof/>
                          <w:color w:val="2F5496" w:themeColor="accent1" w:themeShade="BF"/>
                          <w:sz w:val="96"/>
                          <w:szCs w:val="72"/>
                        </w:rPr>
                        <w:t>Application Pack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265D">
        <w:rPr>
          <w:rFonts w:ascii="DM Sans" w:hAnsi="DM Sans" w:cstheme="minorHAnsi"/>
          <w:noProof/>
          <w:lang w:eastAsia="en-GB"/>
        </w:rPr>
        <w:drawing>
          <wp:inline distT="0" distB="0" distL="0" distR="0" wp14:anchorId="70EC98E2" wp14:editId="4401B883">
            <wp:extent cx="4470400" cy="4816110"/>
            <wp:effectExtent l="0" t="0" r="6350" b="3810"/>
            <wp:docPr id="3" name="Picture 3" descr="A picture containing person, child, little, plas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hild, little, plastic&#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484304" cy="4831089"/>
                    </a:xfrm>
                    <a:prstGeom prst="rect">
                      <a:avLst/>
                    </a:prstGeom>
                  </pic:spPr>
                </pic:pic>
              </a:graphicData>
            </a:graphic>
          </wp:inline>
        </w:drawing>
      </w:r>
    </w:p>
    <w:p w14:paraId="14AB56FB" w14:textId="77777777" w:rsidR="00144645" w:rsidRPr="00CB41B3" w:rsidRDefault="00144645">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bCs/>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45536118" w14:textId="5476E312" w:rsidR="004D4569"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28660801" w:history="1">
            <w:r w:rsidR="004D4569" w:rsidRPr="004D4569">
              <w:rPr>
                <w:rStyle w:val="Hyperlink"/>
                <w:rFonts w:ascii="DM Sans" w:eastAsia="Times New Roman" w:hAnsi="DM Sans"/>
                <w:bCs/>
                <w:noProof/>
              </w:rPr>
              <w:t>Letter from Catherine Paine, Chief Executive Officer</w:t>
            </w:r>
            <w:r w:rsidR="004D4569">
              <w:rPr>
                <w:noProof/>
                <w:webHidden/>
              </w:rPr>
              <w:tab/>
            </w:r>
            <w:r w:rsidR="004D4569">
              <w:rPr>
                <w:noProof/>
                <w:webHidden/>
              </w:rPr>
              <w:fldChar w:fldCharType="begin"/>
            </w:r>
            <w:r w:rsidR="004D4569">
              <w:rPr>
                <w:noProof/>
                <w:webHidden/>
              </w:rPr>
              <w:instrText xml:space="preserve"> PAGEREF _Toc128660801 \h </w:instrText>
            </w:r>
            <w:r w:rsidR="004D4569">
              <w:rPr>
                <w:noProof/>
                <w:webHidden/>
              </w:rPr>
            </w:r>
            <w:r w:rsidR="004D4569">
              <w:rPr>
                <w:noProof/>
                <w:webHidden/>
              </w:rPr>
              <w:fldChar w:fldCharType="separate"/>
            </w:r>
            <w:r w:rsidR="004D4569">
              <w:rPr>
                <w:noProof/>
                <w:webHidden/>
              </w:rPr>
              <w:t>3</w:t>
            </w:r>
            <w:r w:rsidR="004D4569">
              <w:rPr>
                <w:noProof/>
                <w:webHidden/>
              </w:rPr>
              <w:fldChar w:fldCharType="end"/>
            </w:r>
          </w:hyperlink>
        </w:p>
        <w:p w14:paraId="2AC0A06D" w14:textId="5014C2D7" w:rsidR="004D4569" w:rsidRDefault="004D4569">
          <w:pPr>
            <w:pStyle w:val="TOC1"/>
            <w:tabs>
              <w:tab w:val="right" w:leader="dot" w:pos="13948"/>
            </w:tabs>
            <w:rPr>
              <w:rFonts w:asciiTheme="minorHAnsi" w:eastAsiaTheme="minorEastAsia" w:hAnsiTheme="minorHAnsi" w:cstheme="minorBidi"/>
              <w:noProof/>
              <w:lang w:eastAsia="en-GB"/>
            </w:rPr>
          </w:pPr>
          <w:hyperlink w:anchor="_Toc128660802" w:history="1">
            <w:r w:rsidRPr="002340E1">
              <w:rPr>
                <w:rStyle w:val="Hyperlink"/>
                <w:rFonts w:ascii="DM Sans" w:hAnsi="DM Sans"/>
                <w:noProof/>
              </w:rPr>
              <w:t>Letter from Sue Northend, Director of HR</w:t>
            </w:r>
            <w:r>
              <w:rPr>
                <w:noProof/>
                <w:webHidden/>
              </w:rPr>
              <w:tab/>
            </w:r>
            <w:r>
              <w:rPr>
                <w:noProof/>
                <w:webHidden/>
              </w:rPr>
              <w:fldChar w:fldCharType="begin"/>
            </w:r>
            <w:r>
              <w:rPr>
                <w:noProof/>
                <w:webHidden/>
              </w:rPr>
              <w:instrText xml:space="preserve"> PAGEREF _Toc128660802 \h </w:instrText>
            </w:r>
            <w:r>
              <w:rPr>
                <w:noProof/>
                <w:webHidden/>
              </w:rPr>
            </w:r>
            <w:r>
              <w:rPr>
                <w:noProof/>
                <w:webHidden/>
              </w:rPr>
              <w:fldChar w:fldCharType="separate"/>
            </w:r>
            <w:r>
              <w:rPr>
                <w:noProof/>
                <w:webHidden/>
              </w:rPr>
              <w:t>4</w:t>
            </w:r>
            <w:r>
              <w:rPr>
                <w:noProof/>
                <w:webHidden/>
              </w:rPr>
              <w:fldChar w:fldCharType="end"/>
            </w:r>
          </w:hyperlink>
        </w:p>
        <w:p w14:paraId="3AD72CBF" w14:textId="25B80945" w:rsidR="004D4569" w:rsidRDefault="004D4569">
          <w:pPr>
            <w:pStyle w:val="TOC1"/>
            <w:tabs>
              <w:tab w:val="right" w:leader="dot" w:pos="13948"/>
            </w:tabs>
            <w:rPr>
              <w:rFonts w:asciiTheme="minorHAnsi" w:eastAsiaTheme="minorEastAsia" w:hAnsiTheme="minorHAnsi" w:cstheme="minorBidi"/>
              <w:noProof/>
              <w:lang w:eastAsia="en-GB"/>
            </w:rPr>
          </w:pPr>
          <w:hyperlink w:anchor="_Toc128660803" w:history="1">
            <w:r w:rsidRPr="002340E1">
              <w:rPr>
                <w:rStyle w:val="Hyperlink"/>
                <w:rFonts w:ascii="DM Sans" w:hAnsi="DM Sans"/>
                <w:noProof/>
              </w:rPr>
              <w:t>Our Cornerstones and Touchstones</w:t>
            </w:r>
            <w:r>
              <w:rPr>
                <w:noProof/>
                <w:webHidden/>
              </w:rPr>
              <w:tab/>
            </w:r>
            <w:r>
              <w:rPr>
                <w:noProof/>
                <w:webHidden/>
              </w:rPr>
              <w:fldChar w:fldCharType="begin"/>
            </w:r>
            <w:r>
              <w:rPr>
                <w:noProof/>
                <w:webHidden/>
              </w:rPr>
              <w:instrText xml:space="preserve"> PAGEREF _Toc128660803 \h </w:instrText>
            </w:r>
            <w:r>
              <w:rPr>
                <w:noProof/>
                <w:webHidden/>
              </w:rPr>
            </w:r>
            <w:r>
              <w:rPr>
                <w:noProof/>
                <w:webHidden/>
              </w:rPr>
              <w:fldChar w:fldCharType="separate"/>
            </w:r>
            <w:r>
              <w:rPr>
                <w:noProof/>
                <w:webHidden/>
              </w:rPr>
              <w:t>5</w:t>
            </w:r>
            <w:r>
              <w:rPr>
                <w:noProof/>
                <w:webHidden/>
              </w:rPr>
              <w:fldChar w:fldCharType="end"/>
            </w:r>
          </w:hyperlink>
        </w:p>
        <w:p w14:paraId="6BDC693C" w14:textId="3D2D38E3" w:rsidR="004D4569" w:rsidRDefault="004D4569">
          <w:pPr>
            <w:pStyle w:val="TOC1"/>
            <w:tabs>
              <w:tab w:val="right" w:leader="dot" w:pos="13948"/>
            </w:tabs>
            <w:rPr>
              <w:rFonts w:asciiTheme="minorHAnsi" w:eastAsiaTheme="minorEastAsia" w:hAnsiTheme="minorHAnsi" w:cstheme="minorBidi"/>
              <w:noProof/>
              <w:lang w:eastAsia="en-GB"/>
            </w:rPr>
          </w:pPr>
          <w:hyperlink w:anchor="_Toc128660804" w:history="1">
            <w:r w:rsidRPr="002340E1">
              <w:rPr>
                <w:rStyle w:val="Hyperlink"/>
                <w:rFonts w:ascii="DM Sans" w:hAnsi="DM Sans"/>
                <w:noProof/>
              </w:rPr>
              <w:t>The role</w:t>
            </w:r>
            <w:r>
              <w:rPr>
                <w:noProof/>
                <w:webHidden/>
              </w:rPr>
              <w:tab/>
            </w:r>
            <w:r>
              <w:rPr>
                <w:noProof/>
                <w:webHidden/>
              </w:rPr>
              <w:fldChar w:fldCharType="begin"/>
            </w:r>
            <w:r>
              <w:rPr>
                <w:noProof/>
                <w:webHidden/>
              </w:rPr>
              <w:instrText xml:space="preserve"> PAGEREF _Toc128660804 \h </w:instrText>
            </w:r>
            <w:r>
              <w:rPr>
                <w:noProof/>
                <w:webHidden/>
              </w:rPr>
            </w:r>
            <w:r>
              <w:rPr>
                <w:noProof/>
                <w:webHidden/>
              </w:rPr>
              <w:fldChar w:fldCharType="separate"/>
            </w:r>
            <w:r>
              <w:rPr>
                <w:noProof/>
                <w:webHidden/>
              </w:rPr>
              <w:t>7</w:t>
            </w:r>
            <w:r>
              <w:rPr>
                <w:noProof/>
                <w:webHidden/>
              </w:rPr>
              <w:fldChar w:fldCharType="end"/>
            </w:r>
          </w:hyperlink>
        </w:p>
        <w:p w14:paraId="01BE1870" w14:textId="6436224D" w:rsidR="004D4569" w:rsidRDefault="004D4569">
          <w:pPr>
            <w:pStyle w:val="TOC1"/>
            <w:tabs>
              <w:tab w:val="right" w:leader="dot" w:pos="13948"/>
            </w:tabs>
            <w:rPr>
              <w:rFonts w:asciiTheme="minorHAnsi" w:eastAsiaTheme="minorEastAsia" w:hAnsiTheme="minorHAnsi" w:cstheme="minorBidi"/>
              <w:noProof/>
              <w:lang w:eastAsia="en-GB"/>
            </w:rPr>
          </w:pPr>
          <w:hyperlink w:anchor="_Toc128660805" w:history="1">
            <w:r w:rsidRPr="002340E1">
              <w:rPr>
                <w:rStyle w:val="Hyperlink"/>
                <w:rFonts w:ascii="DM Sans" w:hAnsi="DM Sans"/>
                <w:noProof/>
              </w:rPr>
              <w:t>The application</w:t>
            </w:r>
            <w:r>
              <w:rPr>
                <w:noProof/>
                <w:webHidden/>
              </w:rPr>
              <w:tab/>
            </w:r>
            <w:r>
              <w:rPr>
                <w:noProof/>
                <w:webHidden/>
              </w:rPr>
              <w:fldChar w:fldCharType="begin"/>
            </w:r>
            <w:r>
              <w:rPr>
                <w:noProof/>
                <w:webHidden/>
              </w:rPr>
              <w:instrText xml:space="preserve"> PAGEREF _Toc128660805 \h </w:instrText>
            </w:r>
            <w:r>
              <w:rPr>
                <w:noProof/>
                <w:webHidden/>
              </w:rPr>
            </w:r>
            <w:r>
              <w:rPr>
                <w:noProof/>
                <w:webHidden/>
              </w:rPr>
              <w:fldChar w:fldCharType="separate"/>
            </w:r>
            <w:r>
              <w:rPr>
                <w:noProof/>
                <w:webHidden/>
              </w:rPr>
              <w:t>9</w:t>
            </w:r>
            <w:r>
              <w:rPr>
                <w:noProof/>
                <w:webHidden/>
              </w:rPr>
              <w:fldChar w:fldCharType="end"/>
            </w:r>
          </w:hyperlink>
        </w:p>
        <w:p w14:paraId="74BC3B0E" w14:textId="105BED89" w:rsidR="004D4569" w:rsidRDefault="004D4569" w:rsidP="004D4569">
          <w:pPr>
            <w:pStyle w:val="TOC2"/>
            <w:rPr>
              <w:rFonts w:asciiTheme="minorHAnsi" w:eastAsiaTheme="minorEastAsia" w:hAnsiTheme="minorHAnsi" w:cstheme="minorBidi"/>
              <w:noProof/>
              <w:lang w:eastAsia="en-GB"/>
            </w:rPr>
          </w:pPr>
          <w:hyperlink w:anchor="_Toc128660806" w:history="1">
            <w:r w:rsidRPr="002340E1">
              <w:rPr>
                <w:rStyle w:val="Hyperlink"/>
                <w:rFonts w:ascii="DM Sans" w:hAnsi="DM Sans"/>
                <w:noProof/>
              </w:rPr>
              <w:t>The application process and timetable</w:t>
            </w:r>
            <w:r>
              <w:rPr>
                <w:noProof/>
                <w:webHidden/>
              </w:rPr>
              <w:tab/>
            </w:r>
            <w:r>
              <w:rPr>
                <w:noProof/>
                <w:webHidden/>
              </w:rPr>
              <w:fldChar w:fldCharType="begin"/>
            </w:r>
            <w:r>
              <w:rPr>
                <w:noProof/>
                <w:webHidden/>
              </w:rPr>
              <w:instrText xml:space="preserve"> PAGEREF _Toc128660806 \h </w:instrText>
            </w:r>
            <w:r>
              <w:rPr>
                <w:noProof/>
                <w:webHidden/>
              </w:rPr>
            </w:r>
            <w:r>
              <w:rPr>
                <w:noProof/>
                <w:webHidden/>
              </w:rPr>
              <w:fldChar w:fldCharType="separate"/>
            </w:r>
            <w:r>
              <w:rPr>
                <w:noProof/>
                <w:webHidden/>
              </w:rPr>
              <w:t>9</w:t>
            </w:r>
            <w:r>
              <w:rPr>
                <w:noProof/>
                <w:webHidden/>
              </w:rPr>
              <w:fldChar w:fldCharType="end"/>
            </w:r>
          </w:hyperlink>
        </w:p>
        <w:p w14:paraId="74327508" w14:textId="595A9D1E" w:rsidR="004D4569" w:rsidRDefault="004D4569">
          <w:pPr>
            <w:pStyle w:val="TOC1"/>
            <w:tabs>
              <w:tab w:val="right" w:leader="dot" w:pos="13948"/>
            </w:tabs>
            <w:rPr>
              <w:rFonts w:asciiTheme="minorHAnsi" w:eastAsiaTheme="minorEastAsia" w:hAnsiTheme="minorHAnsi" w:cstheme="minorBidi"/>
              <w:noProof/>
              <w:lang w:eastAsia="en-GB"/>
            </w:rPr>
          </w:pPr>
          <w:hyperlink w:anchor="_Toc128660807" w:history="1">
            <w:r w:rsidRPr="002340E1">
              <w:rPr>
                <w:rStyle w:val="Hyperlink"/>
                <w:rFonts w:ascii="DM Sans" w:hAnsi="DM Sans"/>
                <w:noProof/>
              </w:rPr>
              <w:t>Safeguarding, Safer Recruitment and Data Protection</w:t>
            </w:r>
            <w:r>
              <w:rPr>
                <w:noProof/>
                <w:webHidden/>
              </w:rPr>
              <w:tab/>
            </w:r>
            <w:r>
              <w:rPr>
                <w:noProof/>
                <w:webHidden/>
              </w:rPr>
              <w:fldChar w:fldCharType="begin"/>
            </w:r>
            <w:r>
              <w:rPr>
                <w:noProof/>
                <w:webHidden/>
              </w:rPr>
              <w:instrText xml:space="preserve"> PAGEREF _Toc128660807 \h </w:instrText>
            </w:r>
            <w:r>
              <w:rPr>
                <w:noProof/>
                <w:webHidden/>
              </w:rPr>
            </w:r>
            <w:r>
              <w:rPr>
                <w:noProof/>
                <w:webHidden/>
              </w:rPr>
              <w:fldChar w:fldCharType="separate"/>
            </w:r>
            <w:r>
              <w:rPr>
                <w:noProof/>
                <w:webHidden/>
              </w:rPr>
              <w:t>10</w:t>
            </w:r>
            <w:r>
              <w:rPr>
                <w:noProof/>
                <w:webHidden/>
              </w:rPr>
              <w:fldChar w:fldCharType="end"/>
            </w:r>
          </w:hyperlink>
        </w:p>
        <w:p w14:paraId="4EC0A8DE" w14:textId="7C2A1646" w:rsidR="004D4569" w:rsidRDefault="004D4569">
          <w:pPr>
            <w:pStyle w:val="TOC1"/>
            <w:tabs>
              <w:tab w:val="right" w:leader="dot" w:pos="13948"/>
            </w:tabs>
            <w:rPr>
              <w:rFonts w:asciiTheme="minorHAnsi" w:eastAsiaTheme="minorEastAsia" w:hAnsiTheme="minorHAnsi" w:cstheme="minorBidi"/>
              <w:noProof/>
              <w:lang w:eastAsia="en-GB"/>
            </w:rPr>
          </w:pPr>
          <w:hyperlink w:anchor="_Toc128660808" w:history="1">
            <w:r w:rsidRPr="002340E1">
              <w:rPr>
                <w:rStyle w:val="Hyperlink"/>
                <w:rFonts w:ascii="DM Sans" w:hAnsi="DM Sans"/>
                <w:noProof/>
              </w:rPr>
              <w:t>Job Description</w:t>
            </w:r>
            <w:r>
              <w:rPr>
                <w:noProof/>
                <w:webHidden/>
              </w:rPr>
              <w:tab/>
            </w:r>
            <w:r>
              <w:rPr>
                <w:noProof/>
                <w:webHidden/>
              </w:rPr>
              <w:fldChar w:fldCharType="begin"/>
            </w:r>
            <w:r>
              <w:rPr>
                <w:noProof/>
                <w:webHidden/>
              </w:rPr>
              <w:instrText xml:space="preserve"> PAGEREF _Toc128660808 \h </w:instrText>
            </w:r>
            <w:r>
              <w:rPr>
                <w:noProof/>
                <w:webHidden/>
              </w:rPr>
            </w:r>
            <w:r>
              <w:rPr>
                <w:noProof/>
                <w:webHidden/>
              </w:rPr>
              <w:fldChar w:fldCharType="separate"/>
            </w:r>
            <w:r>
              <w:rPr>
                <w:noProof/>
                <w:webHidden/>
              </w:rPr>
              <w:t>11</w:t>
            </w:r>
            <w:r>
              <w:rPr>
                <w:noProof/>
                <w:webHidden/>
              </w:rPr>
              <w:fldChar w:fldCharType="end"/>
            </w:r>
          </w:hyperlink>
        </w:p>
        <w:p w14:paraId="501B3B51" w14:textId="49E0FCAD" w:rsidR="004D4569" w:rsidRDefault="004D4569">
          <w:pPr>
            <w:pStyle w:val="TOC1"/>
            <w:tabs>
              <w:tab w:val="right" w:leader="dot" w:pos="13948"/>
            </w:tabs>
            <w:rPr>
              <w:rFonts w:asciiTheme="minorHAnsi" w:eastAsiaTheme="minorEastAsia" w:hAnsiTheme="minorHAnsi" w:cstheme="minorBidi"/>
              <w:noProof/>
              <w:lang w:eastAsia="en-GB"/>
            </w:rPr>
          </w:pPr>
          <w:hyperlink w:anchor="_Toc128660809" w:history="1">
            <w:r w:rsidRPr="002340E1">
              <w:rPr>
                <w:rStyle w:val="Hyperlink"/>
                <w:rFonts w:ascii="DM Sans" w:eastAsia="Times New Roman" w:hAnsi="DM Sans"/>
                <w:noProof/>
              </w:rPr>
              <w:t>Person Specification</w:t>
            </w:r>
            <w:r>
              <w:rPr>
                <w:noProof/>
                <w:webHidden/>
              </w:rPr>
              <w:tab/>
            </w:r>
            <w:r>
              <w:rPr>
                <w:noProof/>
                <w:webHidden/>
              </w:rPr>
              <w:fldChar w:fldCharType="begin"/>
            </w:r>
            <w:r>
              <w:rPr>
                <w:noProof/>
                <w:webHidden/>
              </w:rPr>
              <w:instrText xml:space="preserve"> PAGEREF _Toc128660809 \h </w:instrText>
            </w:r>
            <w:r>
              <w:rPr>
                <w:noProof/>
                <w:webHidden/>
              </w:rPr>
            </w:r>
            <w:r>
              <w:rPr>
                <w:noProof/>
                <w:webHidden/>
              </w:rPr>
              <w:fldChar w:fldCharType="separate"/>
            </w:r>
            <w:r>
              <w:rPr>
                <w:noProof/>
                <w:webHidden/>
              </w:rPr>
              <w:t>13</w:t>
            </w:r>
            <w:r>
              <w:rPr>
                <w:noProof/>
                <w:webHidden/>
              </w:rPr>
              <w:fldChar w:fldCharType="end"/>
            </w:r>
          </w:hyperlink>
        </w:p>
        <w:p w14:paraId="3AF59D51" w14:textId="3FBF7721"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28660801"/>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182E3C2D" w14:textId="1B73C035" w:rsidR="00AA0ABE" w:rsidRPr="00CB41B3" w:rsidRDefault="00AA0ABE" w:rsidP="00866ECC">
      <w:pPr>
        <w:pStyle w:val="Heading1"/>
        <w:rPr>
          <w:rFonts w:ascii="DM Sans" w:hAnsi="DM Sans"/>
          <w:sz w:val="52"/>
        </w:rPr>
      </w:pPr>
      <w:bookmarkStart w:id="2" w:name="_Toc128660802"/>
      <w:r w:rsidRPr="00CB41B3">
        <w:rPr>
          <w:rFonts w:ascii="DM Sans" w:hAnsi="DM Sans"/>
        </w:rPr>
        <w:lastRenderedPageBreak/>
        <w:t xml:space="preserve">Letter from </w:t>
      </w:r>
      <w:r w:rsidR="00B806A6">
        <w:rPr>
          <w:rFonts w:ascii="DM Sans" w:hAnsi="DM Sans"/>
        </w:rPr>
        <w:t>Sue Northend</w:t>
      </w:r>
      <w:r w:rsidRPr="00CB41B3">
        <w:rPr>
          <w:rFonts w:ascii="DM Sans" w:hAnsi="DM Sans"/>
        </w:rPr>
        <w:t xml:space="preserve">, </w:t>
      </w:r>
      <w:r w:rsidR="00B806A6">
        <w:rPr>
          <w:rFonts w:ascii="DM Sans" w:hAnsi="DM Sans"/>
        </w:rPr>
        <w:t>Director of HR</w:t>
      </w:r>
      <w:bookmarkEnd w:id="2"/>
    </w:p>
    <w:p w14:paraId="40C74A90" w14:textId="77777777" w:rsidR="00AA0ABE" w:rsidRPr="00CB41B3" w:rsidRDefault="00AA0ABE" w:rsidP="00AA0ABE">
      <w:pPr>
        <w:rPr>
          <w:rFonts w:ascii="DM Sans" w:hAnsi="DM Sans" w:cstheme="minorHAnsi"/>
        </w:rPr>
      </w:pPr>
    </w:p>
    <w:p w14:paraId="1490B646" w14:textId="5F598D15" w:rsidR="00B806A6" w:rsidRDefault="00B806A6" w:rsidP="00B806A6">
      <w:pPr>
        <w:spacing w:after="0" w:line="240" w:lineRule="auto"/>
        <w:rPr>
          <w:rFonts w:ascii="DM Sans" w:hAnsi="DM Sans" w:cstheme="minorHAnsi"/>
        </w:rPr>
      </w:pPr>
      <w:r w:rsidRPr="00B806A6">
        <w:rPr>
          <w:rFonts w:ascii="DM Sans" w:hAnsi="DM Sans" w:cstheme="minorHAnsi"/>
        </w:rPr>
        <w:t>Dear Candidate,</w:t>
      </w:r>
    </w:p>
    <w:p w14:paraId="09864E20" w14:textId="77777777" w:rsidR="00B806A6" w:rsidRPr="00B806A6" w:rsidRDefault="00B806A6" w:rsidP="00B806A6">
      <w:pPr>
        <w:spacing w:after="0" w:line="240" w:lineRule="auto"/>
        <w:rPr>
          <w:rFonts w:ascii="DM Sans" w:hAnsi="DM Sans" w:cstheme="minorHAnsi"/>
        </w:rPr>
      </w:pPr>
    </w:p>
    <w:p w14:paraId="0EAD532E" w14:textId="70F30F12" w:rsidR="00B806A6" w:rsidRPr="00B806A6" w:rsidRDefault="00B806A6" w:rsidP="00B806A6">
      <w:pPr>
        <w:spacing w:after="0" w:line="240" w:lineRule="auto"/>
        <w:rPr>
          <w:rFonts w:ascii="DM Sans" w:hAnsi="DM Sans" w:cstheme="minorHAnsi"/>
        </w:rPr>
      </w:pPr>
      <w:r w:rsidRPr="00B806A6">
        <w:rPr>
          <w:rFonts w:ascii="DM Sans" w:hAnsi="DM Sans" w:cstheme="minorHAnsi"/>
        </w:rPr>
        <w:t xml:space="preserve">I’m delighted that you’re interested in the fixed term role of HR Advisor at REAch2 Multi Academy </w:t>
      </w:r>
      <w:proofErr w:type="gramStart"/>
      <w:r w:rsidRPr="00B806A6">
        <w:rPr>
          <w:rFonts w:ascii="DM Sans" w:hAnsi="DM Sans" w:cstheme="minorHAnsi"/>
        </w:rPr>
        <w:t>Trust</w:t>
      </w:r>
      <w:proofErr w:type="gramEnd"/>
      <w:r w:rsidRPr="00B806A6">
        <w:rPr>
          <w:rFonts w:ascii="DM Sans" w:hAnsi="DM Sans" w:cstheme="minorHAnsi"/>
        </w:rPr>
        <w:t xml:space="preserve"> and I hope that the next few pages help to inform your application.</w:t>
      </w:r>
    </w:p>
    <w:p w14:paraId="2A5CC495" w14:textId="77777777" w:rsidR="00B806A6" w:rsidRPr="00B806A6" w:rsidRDefault="00B806A6" w:rsidP="00B806A6">
      <w:pPr>
        <w:spacing w:after="0" w:line="240" w:lineRule="auto"/>
        <w:rPr>
          <w:rFonts w:ascii="DM Sans" w:hAnsi="DM Sans" w:cstheme="minorHAnsi"/>
        </w:rPr>
      </w:pPr>
    </w:p>
    <w:p w14:paraId="43EE5CCC" w14:textId="77777777" w:rsidR="00B806A6" w:rsidRPr="00B806A6" w:rsidRDefault="00B806A6" w:rsidP="00B806A6">
      <w:pPr>
        <w:spacing w:after="0" w:line="240" w:lineRule="auto"/>
        <w:rPr>
          <w:rFonts w:ascii="DM Sans" w:hAnsi="DM Sans" w:cstheme="minorHAnsi"/>
        </w:rPr>
      </w:pPr>
      <w:r w:rsidRPr="00B806A6">
        <w:rPr>
          <w:rFonts w:ascii="DM Sans" w:hAnsi="DM Sans" w:cstheme="minorHAnsi"/>
        </w:rPr>
        <w:t xml:space="preserve">We are looking for an experienced HR Advisor to join a well-established team of HR professionals providing a comprehensive generalist service to Headteachers and School Business Managers across the Trust. Working from home, you will work with a variety of primary academies. If you enjoy a challenge and pride yourself on the support you give to ‘customers’, this may be the role for you! </w:t>
      </w:r>
    </w:p>
    <w:p w14:paraId="2A6AE1B1" w14:textId="77777777" w:rsidR="00B806A6" w:rsidRPr="00B806A6" w:rsidRDefault="00B806A6" w:rsidP="00B806A6">
      <w:pPr>
        <w:spacing w:after="0" w:line="240" w:lineRule="auto"/>
        <w:rPr>
          <w:rFonts w:ascii="DM Sans" w:hAnsi="DM Sans" w:cstheme="minorHAnsi"/>
        </w:rPr>
      </w:pPr>
    </w:p>
    <w:p w14:paraId="61610623" w14:textId="77777777" w:rsidR="00B806A6" w:rsidRPr="00B806A6" w:rsidRDefault="00B806A6" w:rsidP="00B806A6">
      <w:pPr>
        <w:spacing w:after="0" w:line="240" w:lineRule="auto"/>
        <w:rPr>
          <w:rFonts w:ascii="DM Sans" w:hAnsi="DM Sans" w:cstheme="minorHAnsi"/>
        </w:rPr>
      </w:pPr>
      <w:r w:rsidRPr="00B806A6">
        <w:rPr>
          <w:rFonts w:ascii="DM Sans" w:hAnsi="DM Sans" w:cstheme="minorHAnsi"/>
        </w:rPr>
        <w:t xml:space="preserve">You will be the first port of call for information and advice on employee relations, recruitment, </w:t>
      </w:r>
      <w:proofErr w:type="gramStart"/>
      <w:r w:rsidRPr="00B806A6">
        <w:rPr>
          <w:rFonts w:ascii="DM Sans" w:hAnsi="DM Sans" w:cstheme="minorHAnsi"/>
        </w:rPr>
        <w:t>contracts</w:t>
      </w:r>
      <w:proofErr w:type="gramEnd"/>
      <w:r w:rsidRPr="00B806A6">
        <w:rPr>
          <w:rFonts w:ascii="DM Sans" w:hAnsi="DM Sans" w:cstheme="minorHAnsi"/>
        </w:rPr>
        <w:t xml:space="preserve"> and payroll in relation to teaching and support staff. You will provide guidance by email and over the telephone on case work, </w:t>
      </w:r>
      <w:proofErr w:type="gramStart"/>
      <w:r w:rsidRPr="00B806A6">
        <w:rPr>
          <w:rFonts w:ascii="DM Sans" w:hAnsi="DM Sans" w:cstheme="minorHAnsi"/>
        </w:rPr>
        <w:t>policies</w:t>
      </w:r>
      <w:proofErr w:type="gramEnd"/>
      <w:r w:rsidRPr="00B806A6">
        <w:rPr>
          <w:rFonts w:ascii="DM Sans" w:hAnsi="DM Sans" w:cstheme="minorHAnsi"/>
        </w:rPr>
        <w:t xml:space="preserve"> and procedures; you’ll draft contracts and letters; oversee occupational health assessments and support recruitment activity. It’s a varied and rewarding role with scope to get involved in projects and for personal development. </w:t>
      </w:r>
    </w:p>
    <w:p w14:paraId="62354774" w14:textId="77777777" w:rsidR="00B806A6" w:rsidRPr="00B806A6" w:rsidRDefault="00B806A6" w:rsidP="00B806A6">
      <w:pPr>
        <w:spacing w:after="0" w:line="240" w:lineRule="auto"/>
        <w:rPr>
          <w:rFonts w:ascii="DM Sans" w:hAnsi="DM Sans" w:cstheme="minorHAnsi"/>
        </w:rPr>
      </w:pPr>
    </w:p>
    <w:p w14:paraId="310305B5" w14:textId="77777777" w:rsidR="00B806A6" w:rsidRPr="00B806A6" w:rsidRDefault="00B806A6" w:rsidP="00B806A6">
      <w:pPr>
        <w:spacing w:after="0" w:line="240" w:lineRule="auto"/>
        <w:rPr>
          <w:rFonts w:ascii="DM Sans" w:hAnsi="DM Sans" w:cstheme="minorHAnsi"/>
        </w:rPr>
      </w:pPr>
      <w:r w:rsidRPr="00B806A6">
        <w:rPr>
          <w:rFonts w:ascii="DM Sans" w:hAnsi="DM Sans" w:cstheme="minorHAnsi"/>
        </w:rPr>
        <w:t>REAch2 is keen to recruit the most talented HR professionals and recognises that different working patterns may help. Flexible working options, including part time and term time plus are available for this role. Some travel to school sites may be required.</w:t>
      </w:r>
    </w:p>
    <w:p w14:paraId="5BFEBF0D" w14:textId="77777777" w:rsidR="00B806A6" w:rsidRPr="00B806A6" w:rsidRDefault="00B806A6" w:rsidP="00B806A6">
      <w:pPr>
        <w:spacing w:after="0" w:line="240" w:lineRule="auto"/>
        <w:rPr>
          <w:rFonts w:ascii="DM Sans" w:hAnsi="DM Sans" w:cstheme="minorHAnsi"/>
        </w:rPr>
      </w:pPr>
    </w:p>
    <w:p w14:paraId="56F44ECE" w14:textId="77777777" w:rsidR="00B806A6" w:rsidRPr="00B806A6" w:rsidRDefault="00B806A6" w:rsidP="00B806A6">
      <w:pPr>
        <w:spacing w:after="0" w:line="240" w:lineRule="auto"/>
        <w:rPr>
          <w:rFonts w:ascii="DM Sans" w:hAnsi="DM Sans" w:cstheme="minorHAnsi"/>
        </w:rPr>
      </w:pPr>
      <w:r w:rsidRPr="00B806A6">
        <w:rPr>
          <w:rFonts w:ascii="DM Sans" w:hAnsi="DM Sans" w:cstheme="minorHAnsi"/>
        </w:rPr>
        <w:t xml:space="preserve">If you feel that you have the qualities we are looking for, we invite you to </w:t>
      </w:r>
      <w:proofErr w:type="gramStart"/>
      <w:r w:rsidRPr="00B806A6">
        <w:rPr>
          <w:rFonts w:ascii="DM Sans" w:hAnsi="DM Sans" w:cstheme="minorHAnsi"/>
        </w:rPr>
        <w:t>submit an application</w:t>
      </w:r>
      <w:proofErr w:type="gramEnd"/>
      <w:r w:rsidRPr="00B806A6">
        <w:rPr>
          <w:rFonts w:ascii="DM Sans" w:hAnsi="DM Sans" w:cstheme="minorHAnsi"/>
        </w:rPr>
        <w:t>. Details are at the end of this pack. If you would like to discuss this role informally, then please e-mail hrsupport@reach2.org and we’ll arrange a call.</w:t>
      </w:r>
    </w:p>
    <w:p w14:paraId="7580230D" w14:textId="77777777" w:rsidR="00B806A6" w:rsidRPr="00B806A6" w:rsidRDefault="00B806A6" w:rsidP="00B806A6">
      <w:pPr>
        <w:spacing w:after="0" w:line="240" w:lineRule="auto"/>
        <w:rPr>
          <w:rFonts w:ascii="DM Sans" w:hAnsi="DM Sans" w:cstheme="minorHAnsi"/>
        </w:rPr>
      </w:pPr>
    </w:p>
    <w:p w14:paraId="4FCDB158" w14:textId="77777777" w:rsidR="00B806A6" w:rsidRPr="00B806A6" w:rsidRDefault="00B806A6" w:rsidP="00B806A6">
      <w:pPr>
        <w:spacing w:after="0" w:line="240" w:lineRule="auto"/>
        <w:rPr>
          <w:rFonts w:ascii="DM Sans" w:hAnsi="DM Sans" w:cstheme="minorHAnsi"/>
        </w:rPr>
      </w:pPr>
    </w:p>
    <w:p w14:paraId="21194E1E" w14:textId="77777777" w:rsidR="00B806A6" w:rsidRPr="00B806A6" w:rsidRDefault="00B806A6" w:rsidP="00B806A6">
      <w:pPr>
        <w:spacing w:after="0" w:line="240" w:lineRule="auto"/>
        <w:rPr>
          <w:rFonts w:ascii="DM Sans" w:hAnsi="DM Sans" w:cstheme="minorHAnsi"/>
          <w:b/>
          <w:bCs/>
        </w:rPr>
      </w:pPr>
      <w:r w:rsidRPr="00B806A6">
        <w:rPr>
          <w:rFonts w:ascii="DM Sans" w:hAnsi="DM Sans" w:cstheme="minorHAnsi"/>
          <w:b/>
          <w:bCs/>
        </w:rPr>
        <w:t>Sue Northend</w:t>
      </w:r>
    </w:p>
    <w:p w14:paraId="008E47C2" w14:textId="62D6A3DF" w:rsidR="00AA0ABE" w:rsidRPr="00CB41B3" w:rsidRDefault="00B806A6" w:rsidP="00B806A6">
      <w:pPr>
        <w:spacing w:after="0" w:line="240" w:lineRule="auto"/>
        <w:rPr>
          <w:rFonts w:ascii="DM Sans" w:hAnsi="DM Sans" w:cstheme="minorHAnsi"/>
          <w:b/>
        </w:rPr>
      </w:pPr>
      <w:r w:rsidRPr="00B806A6">
        <w:rPr>
          <w:rFonts w:ascii="DM Sans" w:hAnsi="DM Sans" w:cstheme="minorHAnsi"/>
          <w:b/>
          <w:bCs/>
        </w:rPr>
        <w:t>Director of HR</w:t>
      </w:r>
      <w:r w:rsidR="00AA0ABE"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3" w:name="_Toc128660803"/>
      <w:r w:rsidRPr="00CB41B3">
        <w:rPr>
          <w:rFonts w:ascii="DM Sans" w:hAnsi="DM Sans"/>
        </w:rPr>
        <w:lastRenderedPageBreak/>
        <w:t>Our Cornerstones and Touchstones</w:t>
      </w:r>
      <w:bookmarkEnd w:id="3"/>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4"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3126C08A" w:rsidR="00B877F7" w:rsidRDefault="00B877F7" w:rsidP="00A30DB3">
      <w:pPr>
        <w:jc w:val="both"/>
        <w:rPr>
          <w:rStyle w:val="Hyperlink"/>
          <w:rFonts w:ascii="DM Sans" w:hAnsi="DM Sans" w:cs="Calibri"/>
          <w:color w:val="002060"/>
          <w:szCs w:val="32"/>
        </w:rPr>
      </w:pPr>
    </w:p>
    <w:p w14:paraId="36B52DAC" w14:textId="008B344C" w:rsidR="00B877F7" w:rsidRDefault="00B877F7" w:rsidP="00A30DB3">
      <w:pPr>
        <w:jc w:val="both"/>
        <w:rPr>
          <w:rStyle w:val="Hyperlink"/>
          <w:rFonts w:ascii="DM Sans" w:hAnsi="DM Sans" w:cs="Calibri"/>
          <w:color w:val="002060"/>
          <w:szCs w:val="32"/>
        </w:rPr>
      </w:pPr>
    </w:p>
    <w:p w14:paraId="7761F58A" w14:textId="1B9F21FF" w:rsidR="00B877F7" w:rsidRDefault="00B877F7" w:rsidP="00A30DB3">
      <w:pPr>
        <w:jc w:val="both"/>
        <w:rPr>
          <w:rStyle w:val="Hyperlink"/>
          <w:rFonts w:ascii="DM Sans" w:hAnsi="DM Sans" w:cs="Calibri"/>
          <w:color w:val="002060"/>
          <w:szCs w:val="32"/>
        </w:rPr>
      </w:pPr>
    </w:p>
    <w:p w14:paraId="42E8005D" w14:textId="5962C99F" w:rsidR="00B877F7" w:rsidRDefault="00B877F7" w:rsidP="00A30DB3">
      <w:pPr>
        <w:jc w:val="both"/>
        <w:rPr>
          <w:rStyle w:val="Hyperlink"/>
          <w:rFonts w:ascii="DM Sans" w:hAnsi="DM Sans" w:cs="Calibri"/>
          <w:color w:val="002060"/>
          <w:szCs w:val="32"/>
        </w:rPr>
      </w:pPr>
    </w:p>
    <w:p w14:paraId="3DDDD0CC" w14:textId="77777777" w:rsidR="00B877F7" w:rsidRDefault="00B877F7" w:rsidP="00A30DB3">
      <w:pPr>
        <w:jc w:val="both"/>
        <w:rPr>
          <w:rStyle w:val="Hyperlink"/>
          <w:rFonts w:ascii="DM Sans" w:hAnsi="DM Sans" w:cs="Calibri"/>
          <w:color w:val="002060"/>
          <w:szCs w:val="32"/>
        </w:rPr>
      </w:pPr>
    </w:p>
    <w:p w14:paraId="6CF59783" w14:textId="4D77933C" w:rsidR="00B877F7" w:rsidRDefault="00B877F7" w:rsidP="00A30DB3">
      <w:pPr>
        <w:jc w:val="both"/>
        <w:rPr>
          <w:rStyle w:val="Hyperlink"/>
          <w:rFonts w:ascii="DM Sans" w:hAnsi="DM Sans" w:cs="Calibri"/>
          <w:color w:val="002060"/>
          <w:szCs w:val="32"/>
        </w:rPr>
      </w:pP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CB41B3" w:rsidRDefault="008847E4" w:rsidP="00866ECC">
      <w:pPr>
        <w:pStyle w:val="Heading1"/>
        <w:rPr>
          <w:rFonts w:ascii="DM Sans" w:hAnsi="DM Sans"/>
        </w:rPr>
      </w:pPr>
      <w:bookmarkStart w:id="4" w:name="_Toc128660804"/>
      <w:r w:rsidRPr="00CB41B3">
        <w:rPr>
          <w:rFonts w:ascii="DM Sans" w:hAnsi="DM Sans"/>
        </w:rPr>
        <w:lastRenderedPageBreak/>
        <w:t>The role</w:t>
      </w:r>
      <w:bookmarkEnd w:id="4"/>
    </w:p>
    <w:p w14:paraId="01CE83E5" w14:textId="77777777" w:rsidR="008659E2" w:rsidRPr="00E4747B" w:rsidRDefault="008659E2" w:rsidP="008659E2">
      <w:pPr>
        <w:spacing w:after="253"/>
        <w:jc w:val="center"/>
        <w:rPr>
          <w:rFonts w:asciiTheme="minorHAnsi" w:eastAsiaTheme="majorEastAsia" w:hAnsiTheme="minorHAnsi" w:cstheme="majorBidi"/>
          <w:b/>
          <w:color w:val="595959" w:themeColor="text1" w:themeTint="A6"/>
          <w:sz w:val="36"/>
          <w:szCs w:val="36"/>
        </w:rPr>
      </w:pPr>
      <w:r w:rsidRPr="00E4747B">
        <w:rPr>
          <w:rFonts w:asciiTheme="minorHAnsi" w:eastAsiaTheme="majorEastAsia" w:hAnsiTheme="minorHAnsi" w:cstheme="majorBidi"/>
          <w:b/>
          <w:color w:val="595959" w:themeColor="text1" w:themeTint="A6"/>
          <w:sz w:val="36"/>
          <w:szCs w:val="36"/>
        </w:rPr>
        <w:t>Human Resources Advisor</w:t>
      </w:r>
    </w:p>
    <w:p w14:paraId="6AA6A5C8" w14:textId="7AFB4111" w:rsidR="008659E2" w:rsidRDefault="008659E2" w:rsidP="008659E2">
      <w:pPr>
        <w:rPr>
          <w:rFonts w:cs="Calibri"/>
          <w:b/>
          <w:bCs/>
        </w:rPr>
      </w:pPr>
      <w:r w:rsidRPr="00A47CCF">
        <w:rPr>
          <w:rFonts w:asciiTheme="minorHAnsi" w:eastAsiaTheme="majorEastAsia" w:hAnsiTheme="minorHAnsi" w:cstheme="majorBidi"/>
          <w:b/>
          <w:sz w:val="24"/>
          <w:szCs w:val="24"/>
        </w:rPr>
        <w:t>Salary:</w:t>
      </w:r>
      <w:r w:rsidRPr="00A47CCF">
        <w:rPr>
          <w:rFonts w:cs="Calibri"/>
          <w:b/>
          <w:bCs/>
          <w:sz w:val="24"/>
          <w:szCs w:val="24"/>
        </w:rPr>
        <w:t xml:space="preserve"> </w:t>
      </w:r>
      <w:bookmarkStart w:id="5" w:name="_Hlk128664294"/>
      <w:r w:rsidRPr="00A47CCF">
        <w:rPr>
          <w:rFonts w:cs="Calibri"/>
        </w:rPr>
        <w:t>£3</w:t>
      </w:r>
      <w:r w:rsidR="00094F1B">
        <w:rPr>
          <w:rFonts w:cs="Calibri"/>
        </w:rPr>
        <w:t>5</w:t>
      </w:r>
      <w:r w:rsidRPr="00A47CCF">
        <w:rPr>
          <w:rFonts w:cs="Calibri"/>
        </w:rPr>
        <w:t>,</w:t>
      </w:r>
      <w:r w:rsidR="00094F1B">
        <w:rPr>
          <w:rFonts w:cs="Calibri"/>
        </w:rPr>
        <w:t>890</w:t>
      </w:r>
      <w:r w:rsidRPr="00E4747B">
        <w:rPr>
          <w:rFonts w:cs="Calibri"/>
        </w:rPr>
        <w:t xml:space="preserve"> (SCP 29) </w:t>
      </w:r>
      <w:r w:rsidRPr="00A47CCF">
        <w:rPr>
          <w:rFonts w:cs="Calibri"/>
        </w:rPr>
        <w:t>to £</w:t>
      </w:r>
      <w:r>
        <w:rPr>
          <w:rFonts w:cs="Calibri"/>
        </w:rPr>
        <w:t>4</w:t>
      </w:r>
      <w:r w:rsidR="00244145">
        <w:rPr>
          <w:rFonts w:cs="Calibri"/>
        </w:rPr>
        <w:t>2</w:t>
      </w:r>
      <w:r>
        <w:rPr>
          <w:rFonts w:cs="Calibri"/>
        </w:rPr>
        <w:t>,</w:t>
      </w:r>
      <w:r w:rsidR="00244145">
        <w:rPr>
          <w:rFonts w:cs="Calibri"/>
        </w:rPr>
        <w:t>057</w:t>
      </w:r>
      <w:r w:rsidRPr="00A47CCF">
        <w:rPr>
          <w:rFonts w:cs="Calibri"/>
        </w:rPr>
        <w:t xml:space="preserve"> (SCP 35) per annum</w:t>
      </w:r>
      <w:r w:rsidRPr="00A47CCF">
        <w:rPr>
          <w:rFonts w:cs="Calibri"/>
          <w:b/>
          <w:bCs/>
        </w:rPr>
        <w:t xml:space="preserve"> </w:t>
      </w:r>
      <w:bookmarkEnd w:id="5"/>
    </w:p>
    <w:p w14:paraId="1632CF57" w14:textId="77777777" w:rsidR="008659E2" w:rsidRPr="00A47CCF" w:rsidRDefault="008659E2" w:rsidP="008659E2">
      <w:pPr>
        <w:rPr>
          <w:rFonts w:cs="Calibri"/>
        </w:rPr>
      </w:pPr>
      <w:r w:rsidRPr="00A47CCF">
        <w:rPr>
          <w:rFonts w:cs="Calibri"/>
          <w:b/>
          <w:bCs/>
        </w:rPr>
        <w:t>Location:</w:t>
      </w:r>
      <w:r w:rsidRPr="00A47CCF">
        <w:rPr>
          <w:rFonts w:cs="Calibri"/>
        </w:rPr>
        <w:t xml:space="preserve"> Working from home</w:t>
      </w:r>
      <w:r>
        <w:rPr>
          <w:rFonts w:cs="Calibri"/>
        </w:rPr>
        <w:t xml:space="preserve"> with some travel to schools.</w:t>
      </w:r>
    </w:p>
    <w:p w14:paraId="3648F361" w14:textId="77777777" w:rsidR="008659E2" w:rsidRPr="00A47CCF" w:rsidRDefault="008659E2" w:rsidP="008659E2">
      <w:pPr>
        <w:jc w:val="both"/>
        <w:rPr>
          <w:rFonts w:cs="Calibri"/>
          <w:b/>
        </w:rPr>
      </w:pPr>
      <w:r w:rsidRPr="00A47CCF">
        <w:rPr>
          <w:rFonts w:cs="Calibri"/>
        </w:rPr>
        <w:t xml:space="preserve">We are open to </w:t>
      </w:r>
      <w:r w:rsidRPr="00A47CCF">
        <w:rPr>
          <w:rFonts w:cs="Calibri"/>
          <w:b/>
        </w:rPr>
        <w:t>flexible working and term time working arrangements.</w:t>
      </w:r>
    </w:p>
    <w:p w14:paraId="27ADA19D" w14:textId="77777777" w:rsidR="008659E2" w:rsidRPr="00321301" w:rsidRDefault="008659E2" w:rsidP="008659E2">
      <w:pPr>
        <w:jc w:val="both"/>
        <w:rPr>
          <w:rFonts w:cs="Calibri"/>
          <w:b/>
          <w:sz w:val="24"/>
          <w:szCs w:val="24"/>
        </w:rPr>
      </w:pPr>
      <w:r>
        <w:rPr>
          <w:rFonts w:cs="Calibri"/>
          <w:b/>
          <w:sz w:val="24"/>
          <w:szCs w:val="24"/>
        </w:rPr>
        <w:t>Funding for professional development available.</w:t>
      </w:r>
    </w:p>
    <w:p w14:paraId="4B1DC18D" w14:textId="77777777" w:rsidR="008659E2" w:rsidRDefault="008659E2" w:rsidP="008659E2">
      <w:pPr>
        <w:jc w:val="both"/>
        <w:rPr>
          <w:rFonts w:eastAsia="Times New Roman"/>
          <w:color w:val="000000" w:themeColor="text1"/>
          <w:lang w:eastAsia="en-GB"/>
        </w:rPr>
      </w:pPr>
      <w:r>
        <w:rPr>
          <w:rFonts w:eastAsia="Times New Roman"/>
          <w:color w:val="000000" w:themeColor="text1"/>
          <w:lang w:eastAsia="en-GB"/>
        </w:rPr>
        <w:t xml:space="preserve">We are </w:t>
      </w:r>
      <w:r w:rsidRPr="009211FA">
        <w:rPr>
          <w:rFonts w:eastAsia="Times New Roman"/>
          <w:color w:val="000000" w:themeColor="text1"/>
          <w:lang w:eastAsia="en-GB"/>
        </w:rPr>
        <w:t xml:space="preserve">seeking to recruit a professional, personable, and conscientious HR Advisor to join </w:t>
      </w:r>
      <w:r>
        <w:rPr>
          <w:rFonts w:eastAsia="Times New Roman"/>
          <w:color w:val="000000" w:themeColor="text1"/>
          <w:lang w:eastAsia="en-GB"/>
        </w:rPr>
        <w:t>our Central</w:t>
      </w:r>
      <w:r w:rsidRPr="009211FA">
        <w:rPr>
          <w:rFonts w:eastAsia="Times New Roman"/>
          <w:color w:val="000000" w:themeColor="text1"/>
          <w:lang w:eastAsia="en-GB"/>
        </w:rPr>
        <w:t xml:space="preserve"> team. This is a unique opportunity</w:t>
      </w:r>
      <w:r>
        <w:rPr>
          <w:rFonts w:eastAsia="Times New Roman"/>
          <w:color w:val="000000" w:themeColor="text1"/>
          <w:lang w:eastAsia="en-GB"/>
        </w:rPr>
        <w:t xml:space="preserve"> </w:t>
      </w:r>
      <w:r w:rsidRPr="009211FA">
        <w:rPr>
          <w:rFonts w:eastAsia="Times New Roman"/>
          <w:color w:val="000000" w:themeColor="text1"/>
          <w:lang w:eastAsia="en-GB"/>
        </w:rPr>
        <w:t xml:space="preserve">to become part of a </w:t>
      </w:r>
      <w:r>
        <w:rPr>
          <w:rFonts w:eastAsia="Times New Roman"/>
          <w:color w:val="000000" w:themeColor="text1"/>
          <w:lang w:eastAsia="en-GB"/>
        </w:rPr>
        <w:t xml:space="preserve">hard-working, diligent, and </w:t>
      </w:r>
      <w:r w:rsidRPr="009211FA">
        <w:rPr>
          <w:rFonts w:eastAsia="Times New Roman"/>
          <w:color w:val="000000" w:themeColor="text1"/>
          <w:lang w:eastAsia="en-GB"/>
        </w:rPr>
        <w:t>fast-paced team who strive for the best</w:t>
      </w:r>
      <w:r>
        <w:rPr>
          <w:rFonts w:eastAsia="Times New Roman"/>
          <w:color w:val="000000" w:themeColor="text1"/>
          <w:lang w:eastAsia="en-GB"/>
        </w:rPr>
        <w:t xml:space="preserve"> and enjoy working together</w:t>
      </w:r>
      <w:r w:rsidRPr="009211FA">
        <w:rPr>
          <w:rFonts w:eastAsia="Times New Roman"/>
          <w:color w:val="000000" w:themeColor="text1"/>
          <w:lang w:eastAsia="en-GB"/>
        </w:rPr>
        <w:t>!</w:t>
      </w:r>
    </w:p>
    <w:p w14:paraId="4F971CEE" w14:textId="77777777" w:rsidR="008659E2" w:rsidRDefault="008659E2" w:rsidP="008659E2">
      <w:pPr>
        <w:jc w:val="both"/>
        <w:rPr>
          <w:color w:val="000000" w:themeColor="text1"/>
        </w:rPr>
      </w:pPr>
      <w:r w:rsidRPr="77EDC83A">
        <w:rPr>
          <w:color w:val="000000" w:themeColor="text1"/>
        </w:rPr>
        <w:t>Workin</w:t>
      </w:r>
      <w:r>
        <w:rPr>
          <w:color w:val="000000" w:themeColor="text1"/>
        </w:rPr>
        <w:t>g remotely,</w:t>
      </w:r>
      <w:r w:rsidRPr="77EDC83A">
        <w:rPr>
          <w:color w:val="000000" w:themeColor="text1"/>
        </w:rPr>
        <w:t xml:space="preserve"> you’ll be </w:t>
      </w:r>
      <w:r>
        <w:rPr>
          <w:color w:val="000000" w:themeColor="text1"/>
        </w:rPr>
        <w:t>one</w:t>
      </w:r>
      <w:r w:rsidRPr="77EDC83A">
        <w:rPr>
          <w:color w:val="000000" w:themeColor="text1"/>
        </w:rPr>
        <w:t xml:space="preserve"> of a team of HR professionals providing information and advice on employee relations, policies, recruitment, contract</w:t>
      </w:r>
      <w:r>
        <w:rPr>
          <w:color w:val="000000" w:themeColor="text1"/>
        </w:rPr>
        <w:t>s,</w:t>
      </w:r>
      <w:r w:rsidRPr="77EDC83A">
        <w:rPr>
          <w:color w:val="000000" w:themeColor="text1"/>
        </w:rPr>
        <w:t xml:space="preserve"> and payroll in relation to teaching and support staff</w:t>
      </w:r>
      <w:r>
        <w:rPr>
          <w:color w:val="000000" w:themeColor="text1"/>
        </w:rPr>
        <w:t xml:space="preserve"> to sixty schools</w:t>
      </w:r>
      <w:r w:rsidRPr="77EDC83A">
        <w:rPr>
          <w:color w:val="000000" w:themeColor="text1"/>
        </w:rPr>
        <w:t>.</w:t>
      </w:r>
    </w:p>
    <w:p w14:paraId="733DC713" w14:textId="77777777" w:rsidR="008659E2" w:rsidRPr="00AE2DFE" w:rsidRDefault="008659E2" w:rsidP="008659E2">
      <w:pPr>
        <w:jc w:val="both"/>
        <w:rPr>
          <w:color w:val="000000" w:themeColor="text1"/>
        </w:rPr>
      </w:pPr>
      <w:r w:rsidRPr="008215AD">
        <w:rPr>
          <w:color w:val="000000" w:themeColor="text1"/>
        </w:rPr>
        <w:t xml:space="preserve">You’ll be the first port of call for </w:t>
      </w:r>
      <w:r>
        <w:rPr>
          <w:color w:val="000000" w:themeColor="text1"/>
        </w:rPr>
        <w:t>H</w:t>
      </w:r>
      <w:r w:rsidRPr="008215AD">
        <w:rPr>
          <w:color w:val="000000" w:themeColor="text1"/>
        </w:rPr>
        <w:t xml:space="preserve">eadteachers and </w:t>
      </w:r>
      <w:r>
        <w:rPr>
          <w:color w:val="000000" w:themeColor="text1"/>
        </w:rPr>
        <w:t>S</w:t>
      </w:r>
      <w:r w:rsidRPr="008215AD">
        <w:rPr>
          <w:color w:val="000000" w:themeColor="text1"/>
        </w:rPr>
        <w:t xml:space="preserve">chool </w:t>
      </w:r>
      <w:r>
        <w:rPr>
          <w:color w:val="000000" w:themeColor="text1"/>
        </w:rPr>
        <w:t>B</w:t>
      </w:r>
      <w:r w:rsidRPr="008215AD">
        <w:rPr>
          <w:color w:val="000000" w:themeColor="text1"/>
        </w:rPr>
        <w:t xml:space="preserve">usiness </w:t>
      </w:r>
      <w:r>
        <w:rPr>
          <w:color w:val="000000" w:themeColor="text1"/>
        </w:rPr>
        <w:t>M</w:t>
      </w:r>
      <w:r w:rsidRPr="008215AD">
        <w:rPr>
          <w:color w:val="000000" w:themeColor="text1"/>
        </w:rPr>
        <w:t>anagers across REAch2 schools</w:t>
      </w:r>
      <w:r>
        <w:rPr>
          <w:color w:val="000000" w:themeColor="text1"/>
        </w:rPr>
        <w:t xml:space="preserve"> and y</w:t>
      </w:r>
      <w:r w:rsidRPr="008215AD">
        <w:rPr>
          <w:color w:val="000000" w:themeColor="text1"/>
        </w:rPr>
        <w:t>ou will provide guidance by email</w:t>
      </w:r>
      <w:r>
        <w:rPr>
          <w:color w:val="000000" w:themeColor="text1"/>
        </w:rPr>
        <w:t>, Microsoft Teams, Zoom</w:t>
      </w:r>
      <w:r w:rsidRPr="008215AD">
        <w:rPr>
          <w:color w:val="000000" w:themeColor="text1"/>
        </w:rPr>
        <w:t xml:space="preserve"> and over the telephone on HR policies and procedures; draft contracts and letters; </w:t>
      </w:r>
      <w:r>
        <w:rPr>
          <w:color w:val="000000" w:themeColor="text1"/>
        </w:rPr>
        <w:t xml:space="preserve">advise on disciplinaries, grievances, </w:t>
      </w:r>
      <w:proofErr w:type="gramStart"/>
      <w:r>
        <w:rPr>
          <w:color w:val="000000" w:themeColor="text1"/>
        </w:rPr>
        <w:t>absence</w:t>
      </w:r>
      <w:proofErr w:type="gramEnd"/>
      <w:r>
        <w:rPr>
          <w:color w:val="000000" w:themeColor="text1"/>
        </w:rPr>
        <w:t xml:space="preserve"> </w:t>
      </w:r>
      <w:r w:rsidRPr="008215AD">
        <w:rPr>
          <w:color w:val="000000" w:themeColor="text1"/>
        </w:rPr>
        <w:t>and support recruitment activity.</w:t>
      </w:r>
      <w:r w:rsidRPr="77EDC83A">
        <w:rPr>
          <w:color w:val="000000" w:themeColor="text1"/>
        </w:rPr>
        <w:t xml:space="preserve">  </w:t>
      </w:r>
    </w:p>
    <w:p w14:paraId="240B2455" w14:textId="77777777" w:rsidR="008659E2" w:rsidRPr="00AE2DFE" w:rsidRDefault="008659E2" w:rsidP="008659E2">
      <w:pPr>
        <w:jc w:val="both"/>
      </w:pPr>
      <w:r w:rsidRPr="009211FA">
        <w:rPr>
          <w:rFonts w:cs="Calibri"/>
        </w:rPr>
        <w:t xml:space="preserve">REAch2 is a national family of primary academies, unswerving in our ambition to raise attainment and achieve excellence for all pupils. We are committed to enabling individual schools to flourish with a high degree of autonomy whilst benefiting from a strong culture of support and collaboration. </w:t>
      </w:r>
      <w:r w:rsidRPr="00AE2DFE">
        <w:rPr>
          <w:rFonts w:cs="Calibri"/>
        </w:rPr>
        <w:t>It’s a real team effort which call</w:t>
      </w:r>
      <w:r>
        <w:rPr>
          <w:rFonts w:cs="Calibri"/>
        </w:rPr>
        <w:t>s for the best of HR professionals and t</w:t>
      </w:r>
      <w:r w:rsidRPr="00AE2DFE">
        <w:rPr>
          <w:rFonts w:cstheme="minorHAnsi"/>
          <w:color w:val="000000" w:themeColor="text1"/>
        </w:rPr>
        <w:t xml:space="preserve">here’s lots of scope </w:t>
      </w:r>
      <w:r>
        <w:rPr>
          <w:rFonts w:cstheme="minorHAnsi"/>
          <w:color w:val="000000" w:themeColor="text1"/>
        </w:rPr>
        <w:t xml:space="preserve">to get involved in team projects and </w:t>
      </w:r>
      <w:r w:rsidRPr="00AE2DFE">
        <w:rPr>
          <w:rFonts w:cstheme="minorHAnsi"/>
          <w:color w:val="000000" w:themeColor="text1"/>
        </w:rPr>
        <w:t>for personal and career development.</w:t>
      </w:r>
    </w:p>
    <w:p w14:paraId="5A7D913E" w14:textId="77777777" w:rsidR="008659E2" w:rsidRDefault="008659E2" w:rsidP="008659E2">
      <w:pPr>
        <w:jc w:val="both"/>
        <w:rPr>
          <w:rFonts w:cs="Calibri"/>
        </w:rPr>
      </w:pPr>
      <w:r>
        <w:rPr>
          <w:color w:val="000000" w:themeColor="text1"/>
        </w:rPr>
        <w:t>E</w:t>
      </w:r>
      <w:r w:rsidRPr="00AE2DFE">
        <w:rPr>
          <w:color w:val="000000" w:themeColor="text1"/>
        </w:rPr>
        <w:t>xperience of supporting managers is key. Travel may be required to school sites occasionally.</w:t>
      </w:r>
      <w:r w:rsidRPr="00AE2DFE">
        <w:rPr>
          <w:rFonts w:cs="Calibri"/>
        </w:rPr>
        <w:t xml:space="preserve"> </w:t>
      </w:r>
    </w:p>
    <w:p w14:paraId="1E39D27D" w14:textId="77777777" w:rsidR="008659E2" w:rsidRDefault="008659E2" w:rsidP="008659E2">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This is an opportunity to:</w:t>
      </w:r>
    </w:p>
    <w:p w14:paraId="2B4CCC85" w14:textId="77777777" w:rsidR="008659E2" w:rsidRDefault="008659E2" w:rsidP="008659E2">
      <w:pPr>
        <w:pStyle w:val="NormalWeb"/>
        <w:numPr>
          <w:ilvl w:val="0"/>
          <w:numId w:val="14"/>
        </w:numPr>
        <w:spacing w:before="0" w:beforeAutospacing="0" w:after="0" w:afterAutospacing="0"/>
        <w:jc w:val="both"/>
        <w:rPr>
          <w:rFonts w:asciiTheme="minorHAnsi" w:hAnsiTheme="minorHAnsi" w:cstheme="minorBidi"/>
          <w:color w:val="000000" w:themeColor="text1"/>
          <w:sz w:val="22"/>
          <w:szCs w:val="22"/>
        </w:rPr>
      </w:pPr>
      <w:r w:rsidRPr="77EDC83A">
        <w:rPr>
          <w:rFonts w:asciiTheme="minorHAnsi" w:hAnsiTheme="minorHAnsi" w:cstheme="minorBidi"/>
          <w:color w:val="000000" w:themeColor="text1"/>
          <w:sz w:val="22"/>
          <w:szCs w:val="22"/>
        </w:rPr>
        <w:t xml:space="preserve">Be part of a supportive school-focussed HR team </w:t>
      </w:r>
    </w:p>
    <w:p w14:paraId="3C4ECC41" w14:textId="77777777" w:rsidR="008659E2" w:rsidRDefault="008659E2" w:rsidP="008659E2">
      <w:pPr>
        <w:pStyle w:val="NormalWeb"/>
        <w:numPr>
          <w:ilvl w:val="0"/>
          <w:numId w:val="14"/>
        </w:numPr>
        <w:spacing w:before="0" w:beforeAutospacing="0" w:after="0" w:afterAutospacing="0"/>
        <w:jc w:val="both"/>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Develop your HR career in </w:t>
      </w:r>
      <w:r w:rsidRPr="346F0949">
        <w:rPr>
          <w:rFonts w:asciiTheme="minorHAnsi" w:hAnsiTheme="minorHAnsi" w:cstheme="minorBidi"/>
          <w:color w:val="000000" w:themeColor="text1"/>
          <w:sz w:val="22"/>
          <w:szCs w:val="22"/>
        </w:rPr>
        <w:t xml:space="preserve">a </w:t>
      </w:r>
      <w:r>
        <w:rPr>
          <w:rFonts w:asciiTheme="minorHAnsi" w:hAnsiTheme="minorHAnsi" w:cstheme="minorBidi"/>
          <w:color w:val="000000" w:themeColor="text1"/>
          <w:sz w:val="22"/>
          <w:szCs w:val="22"/>
        </w:rPr>
        <w:t>progressive</w:t>
      </w:r>
      <w:r w:rsidRPr="346F0949">
        <w:rPr>
          <w:rFonts w:asciiTheme="minorHAnsi" w:hAnsiTheme="minorHAnsi" w:cstheme="minorBidi"/>
          <w:color w:val="000000" w:themeColor="text1"/>
          <w:sz w:val="22"/>
          <w:szCs w:val="22"/>
        </w:rPr>
        <w:t xml:space="preserve"> Multi-Academy Trust</w:t>
      </w:r>
    </w:p>
    <w:p w14:paraId="35FEAD75" w14:textId="77777777" w:rsidR="008659E2" w:rsidRDefault="008659E2" w:rsidP="008659E2">
      <w:pPr>
        <w:pStyle w:val="NormalWeb"/>
        <w:numPr>
          <w:ilvl w:val="0"/>
          <w:numId w:val="14"/>
        </w:numPr>
        <w:jc w:val="both"/>
        <w:rPr>
          <w:rFonts w:asciiTheme="minorHAnsi" w:hAnsiTheme="minorHAnsi" w:cstheme="minorBidi"/>
          <w:color w:val="000000" w:themeColor="text1"/>
          <w:sz w:val="22"/>
          <w:szCs w:val="22"/>
        </w:rPr>
      </w:pPr>
      <w:r w:rsidRPr="77EDC83A">
        <w:rPr>
          <w:rFonts w:asciiTheme="minorHAnsi" w:hAnsiTheme="minorHAnsi" w:cstheme="minorBidi"/>
          <w:color w:val="000000" w:themeColor="text1"/>
          <w:sz w:val="22"/>
          <w:szCs w:val="22"/>
        </w:rPr>
        <w:t xml:space="preserve">Work alongside talented </w:t>
      </w:r>
      <w:r>
        <w:rPr>
          <w:rFonts w:asciiTheme="minorHAnsi" w:hAnsiTheme="minorHAnsi" w:cstheme="minorBidi"/>
          <w:color w:val="000000" w:themeColor="text1"/>
          <w:sz w:val="22"/>
          <w:szCs w:val="22"/>
        </w:rPr>
        <w:t>H</w:t>
      </w:r>
      <w:r w:rsidRPr="77EDC83A">
        <w:rPr>
          <w:rFonts w:asciiTheme="minorHAnsi" w:hAnsiTheme="minorHAnsi" w:cstheme="minorBidi"/>
          <w:color w:val="000000" w:themeColor="text1"/>
          <w:sz w:val="22"/>
          <w:szCs w:val="22"/>
        </w:rPr>
        <w:t xml:space="preserve">eadteachers and </w:t>
      </w:r>
      <w:r>
        <w:rPr>
          <w:rFonts w:asciiTheme="minorHAnsi" w:hAnsiTheme="minorHAnsi" w:cstheme="minorBidi"/>
          <w:color w:val="000000" w:themeColor="text1"/>
          <w:sz w:val="22"/>
          <w:szCs w:val="22"/>
        </w:rPr>
        <w:t>S</w:t>
      </w:r>
      <w:r w:rsidRPr="77EDC83A">
        <w:rPr>
          <w:rFonts w:asciiTheme="minorHAnsi" w:hAnsiTheme="minorHAnsi" w:cstheme="minorBidi"/>
          <w:color w:val="000000" w:themeColor="text1"/>
          <w:sz w:val="22"/>
          <w:szCs w:val="22"/>
        </w:rPr>
        <w:t xml:space="preserve">chool </w:t>
      </w:r>
      <w:r>
        <w:rPr>
          <w:rFonts w:asciiTheme="minorHAnsi" w:hAnsiTheme="minorHAnsi" w:cstheme="minorBidi"/>
          <w:color w:val="000000" w:themeColor="text1"/>
          <w:sz w:val="22"/>
          <w:szCs w:val="22"/>
        </w:rPr>
        <w:t>B</w:t>
      </w:r>
      <w:r w:rsidRPr="77EDC83A">
        <w:rPr>
          <w:rFonts w:asciiTheme="minorHAnsi" w:hAnsiTheme="minorHAnsi" w:cstheme="minorBidi"/>
          <w:color w:val="000000" w:themeColor="text1"/>
          <w:sz w:val="22"/>
          <w:szCs w:val="22"/>
        </w:rPr>
        <w:t xml:space="preserve">usiness </w:t>
      </w:r>
      <w:r>
        <w:rPr>
          <w:rFonts w:asciiTheme="minorHAnsi" w:hAnsiTheme="minorHAnsi" w:cstheme="minorBidi"/>
          <w:color w:val="000000" w:themeColor="text1"/>
          <w:sz w:val="22"/>
          <w:szCs w:val="22"/>
        </w:rPr>
        <w:t>M</w:t>
      </w:r>
      <w:r w:rsidRPr="77EDC83A">
        <w:rPr>
          <w:rFonts w:asciiTheme="minorHAnsi" w:hAnsiTheme="minorHAnsi" w:cstheme="minorBidi"/>
          <w:color w:val="000000" w:themeColor="text1"/>
          <w:sz w:val="22"/>
          <w:szCs w:val="22"/>
        </w:rPr>
        <w:t>anagers</w:t>
      </w:r>
    </w:p>
    <w:p w14:paraId="0651452A" w14:textId="77777777" w:rsidR="008659E2" w:rsidRPr="0056605B" w:rsidRDefault="008659E2" w:rsidP="008659E2">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Y</w:t>
      </w:r>
      <w:r w:rsidRPr="0056605B">
        <w:rPr>
          <w:rFonts w:asciiTheme="minorHAnsi" w:hAnsiTheme="minorHAnsi" w:cstheme="minorHAnsi"/>
          <w:color w:val="000000"/>
          <w:sz w:val="22"/>
          <w:szCs w:val="22"/>
        </w:rPr>
        <w:t>ou’ll be:</w:t>
      </w:r>
    </w:p>
    <w:p w14:paraId="76D6FFB2" w14:textId="77777777" w:rsidR="008659E2" w:rsidRPr="0056605B" w:rsidRDefault="008659E2" w:rsidP="008659E2">
      <w:pPr>
        <w:pStyle w:val="NormalWeb"/>
        <w:numPr>
          <w:ilvl w:val="0"/>
          <w:numId w:val="13"/>
        </w:numPr>
        <w:spacing w:before="0" w:beforeAutospacing="0" w:after="0" w:afterAutospacing="0"/>
        <w:jc w:val="both"/>
        <w:rPr>
          <w:rFonts w:asciiTheme="minorHAnsi" w:hAnsiTheme="minorHAnsi" w:cstheme="minorHAnsi"/>
          <w:color w:val="000000"/>
          <w:sz w:val="22"/>
          <w:szCs w:val="22"/>
        </w:rPr>
      </w:pPr>
      <w:r w:rsidRPr="0056605B">
        <w:rPr>
          <w:rFonts w:asciiTheme="minorHAnsi" w:hAnsiTheme="minorHAnsi" w:cstheme="minorHAnsi"/>
          <w:color w:val="000000"/>
          <w:sz w:val="22"/>
          <w:szCs w:val="22"/>
        </w:rPr>
        <w:t>CIPD Qualified Level 5 or equivalent</w:t>
      </w:r>
    </w:p>
    <w:p w14:paraId="311C4CA5" w14:textId="77777777" w:rsidR="008659E2" w:rsidRDefault="008659E2" w:rsidP="008659E2">
      <w:pPr>
        <w:pStyle w:val="NormalWeb"/>
        <w:numPr>
          <w:ilvl w:val="0"/>
          <w:numId w:val="13"/>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Knowledgeable about</w:t>
      </w:r>
      <w:r w:rsidRPr="0056605B">
        <w:rPr>
          <w:rFonts w:asciiTheme="minorHAnsi" w:hAnsiTheme="minorHAnsi" w:cstheme="minorHAnsi"/>
          <w:color w:val="000000"/>
          <w:sz w:val="22"/>
          <w:szCs w:val="22"/>
        </w:rPr>
        <w:t xml:space="preserve"> Burgundy and Green Book</w:t>
      </w:r>
      <w:r>
        <w:rPr>
          <w:rFonts w:asciiTheme="minorHAnsi" w:hAnsiTheme="minorHAnsi" w:cstheme="minorHAnsi"/>
          <w:color w:val="000000"/>
          <w:sz w:val="22"/>
          <w:szCs w:val="22"/>
        </w:rPr>
        <w:t xml:space="preserve"> terms and conditions</w:t>
      </w:r>
    </w:p>
    <w:p w14:paraId="25B52EE2" w14:textId="77777777" w:rsidR="008659E2" w:rsidRDefault="008659E2" w:rsidP="008659E2">
      <w:pPr>
        <w:pStyle w:val="NormalWeb"/>
        <w:numPr>
          <w:ilvl w:val="0"/>
          <w:numId w:val="13"/>
        </w:numPr>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Informed on </w:t>
      </w:r>
      <w:r w:rsidRPr="0056605B">
        <w:rPr>
          <w:rFonts w:asciiTheme="minorHAnsi" w:hAnsiTheme="minorHAnsi" w:cstheme="minorHAnsi"/>
          <w:color w:val="000000"/>
          <w:sz w:val="22"/>
          <w:szCs w:val="22"/>
        </w:rPr>
        <w:t xml:space="preserve">teaching and support staff </w:t>
      </w:r>
      <w:proofErr w:type="spellStart"/>
      <w:r w:rsidRPr="0056605B">
        <w:rPr>
          <w:rFonts w:asciiTheme="minorHAnsi" w:hAnsiTheme="minorHAnsi" w:cstheme="minorHAnsi"/>
          <w:color w:val="000000"/>
          <w:sz w:val="22"/>
          <w:szCs w:val="22"/>
        </w:rPr>
        <w:t>payscales</w:t>
      </w:r>
      <w:proofErr w:type="spellEnd"/>
      <w:r>
        <w:rPr>
          <w:rFonts w:asciiTheme="minorHAnsi" w:hAnsiTheme="minorHAnsi" w:cstheme="minorHAnsi"/>
          <w:color w:val="000000"/>
          <w:sz w:val="22"/>
          <w:szCs w:val="22"/>
        </w:rPr>
        <w:t xml:space="preserve"> / pay calculations</w:t>
      </w:r>
    </w:p>
    <w:p w14:paraId="32D45EE2" w14:textId="77777777" w:rsidR="008659E2" w:rsidRPr="00121979" w:rsidRDefault="008659E2" w:rsidP="008659E2">
      <w:pPr>
        <w:pStyle w:val="NormalWeb"/>
        <w:numPr>
          <w:ilvl w:val="0"/>
          <w:numId w:val="13"/>
        </w:numPr>
        <w:jc w:val="both"/>
        <w:rPr>
          <w:rFonts w:asciiTheme="minorHAnsi" w:hAnsiTheme="minorHAnsi" w:cstheme="minorHAnsi"/>
          <w:color w:val="000000"/>
          <w:sz w:val="22"/>
          <w:szCs w:val="22"/>
        </w:rPr>
      </w:pPr>
      <w:r w:rsidRPr="00A04A0D">
        <w:rPr>
          <w:rFonts w:asciiTheme="minorHAnsi" w:hAnsiTheme="minorHAnsi" w:cstheme="minorHAnsi"/>
          <w:color w:val="000000"/>
          <w:sz w:val="22"/>
          <w:szCs w:val="22"/>
        </w:rPr>
        <w:t xml:space="preserve">Able to evidence a proven track record in a previous employee relations role </w:t>
      </w:r>
    </w:p>
    <w:p w14:paraId="1848C238" w14:textId="77777777" w:rsidR="008659E2" w:rsidRDefault="008659E2" w:rsidP="008659E2">
      <w:pPr>
        <w:pStyle w:val="NormalWeb"/>
        <w:numPr>
          <w:ilvl w:val="0"/>
          <w:numId w:val="13"/>
        </w:numPr>
        <w:jc w:val="both"/>
        <w:rPr>
          <w:rFonts w:asciiTheme="minorHAnsi" w:hAnsiTheme="minorHAnsi" w:cstheme="minorHAnsi"/>
          <w:color w:val="000000"/>
          <w:sz w:val="22"/>
          <w:szCs w:val="22"/>
        </w:rPr>
      </w:pPr>
      <w:r w:rsidRPr="0056605B">
        <w:rPr>
          <w:rFonts w:asciiTheme="minorHAnsi" w:hAnsiTheme="minorHAnsi" w:cstheme="minorHAnsi"/>
          <w:color w:val="000000"/>
          <w:sz w:val="22"/>
          <w:szCs w:val="22"/>
        </w:rPr>
        <w:t>An excellent communicator, both verbally and in writing</w:t>
      </w:r>
    </w:p>
    <w:p w14:paraId="3A4FA813" w14:textId="77777777" w:rsidR="008659E2" w:rsidRDefault="008659E2" w:rsidP="008659E2">
      <w:pPr>
        <w:pStyle w:val="NormalWeb"/>
        <w:numPr>
          <w:ilvl w:val="0"/>
          <w:numId w:val="13"/>
        </w:numPr>
        <w:jc w:val="both"/>
        <w:rPr>
          <w:rFonts w:asciiTheme="minorHAnsi" w:hAnsiTheme="minorHAnsi" w:cstheme="minorHAnsi"/>
          <w:color w:val="000000"/>
          <w:sz w:val="22"/>
          <w:szCs w:val="22"/>
        </w:rPr>
      </w:pPr>
      <w:r>
        <w:rPr>
          <w:rFonts w:asciiTheme="minorHAnsi" w:hAnsiTheme="minorHAnsi" w:cstheme="minorHAnsi"/>
          <w:color w:val="000000"/>
          <w:sz w:val="22"/>
          <w:szCs w:val="22"/>
        </w:rPr>
        <w:t>Able to show initiative and a willingness to learn</w:t>
      </w:r>
    </w:p>
    <w:p w14:paraId="1CEFB08E" w14:textId="77777777" w:rsidR="008659E2" w:rsidRPr="0056605B" w:rsidRDefault="008659E2" w:rsidP="008659E2">
      <w:pPr>
        <w:pStyle w:val="NormalWeb"/>
        <w:numPr>
          <w:ilvl w:val="0"/>
          <w:numId w:val="13"/>
        </w:numPr>
        <w:jc w:val="both"/>
        <w:rPr>
          <w:rFonts w:asciiTheme="minorHAnsi" w:hAnsiTheme="minorHAnsi" w:cstheme="minorHAnsi"/>
          <w:color w:val="000000"/>
          <w:sz w:val="22"/>
          <w:szCs w:val="22"/>
        </w:rPr>
      </w:pPr>
      <w:r>
        <w:rPr>
          <w:rFonts w:asciiTheme="minorHAnsi" w:hAnsiTheme="minorHAnsi" w:cstheme="minorHAnsi"/>
          <w:color w:val="000000"/>
          <w:sz w:val="22"/>
          <w:szCs w:val="22"/>
        </w:rPr>
        <w:t>Hard working and with a great sense of hu</w:t>
      </w:r>
      <w:r w:rsidRPr="0056605B">
        <w:rPr>
          <w:rFonts w:asciiTheme="minorHAnsi" w:hAnsiTheme="minorHAnsi" w:cstheme="minorHAnsi"/>
          <w:color w:val="000000"/>
          <w:sz w:val="22"/>
          <w:szCs w:val="22"/>
        </w:rPr>
        <w:t>mour!</w:t>
      </w:r>
    </w:p>
    <w:p w14:paraId="3254EE49" w14:textId="77777777" w:rsidR="008659E2" w:rsidRPr="00A47CCF" w:rsidRDefault="008659E2" w:rsidP="008659E2">
      <w:r w:rsidRPr="00A47CCF">
        <w:t xml:space="preserve">We are committed to safeguarding and promoting the welfare of children, young people, and vulnerable adults. This post is subject to an </w:t>
      </w:r>
      <w:r>
        <w:t>E</w:t>
      </w:r>
      <w:r w:rsidRPr="00A47CCF">
        <w:t>nhanced DBS check.</w:t>
      </w:r>
    </w:p>
    <w:p w14:paraId="009EC0E7"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55B14EA"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23E3B49"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875428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5850065"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A6CD8A3"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CBFDD07"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78F1A1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37E93901"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093CA1E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61ABEED"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7B1B7EE8"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8E09160"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0A35FCE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5433C20B"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60A80C91"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9F6F816" w14:textId="77777777" w:rsidR="00F3510A" w:rsidRPr="00CB41B3" w:rsidRDefault="00F3510A" w:rsidP="00F3510A">
      <w:pPr>
        <w:spacing w:after="4" w:line="269" w:lineRule="auto"/>
        <w:ind w:left="357"/>
        <w:rPr>
          <w:rFonts w:ascii="DM Sans" w:eastAsia="Arial" w:hAnsi="DM Sans" w:cstheme="minorHAnsi"/>
          <w:b/>
          <w:color w:val="FF0000"/>
          <w:szCs w:val="24"/>
          <w:lang w:eastAsia="en-GB"/>
        </w:rPr>
      </w:pPr>
    </w:p>
    <w:p w14:paraId="211C6D0F" w14:textId="77777777" w:rsidR="00263CBA" w:rsidRPr="00CB41B3" w:rsidRDefault="00263CBA" w:rsidP="00866ECC">
      <w:pPr>
        <w:pStyle w:val="Heading1"/>
        <w:rPr>
          <w:rFonts w:ascii="DM Sans" w:hAnsi="DM Sans"/>
        </w:rPr>
      </w:pPr>
      <w:bookmarkStart w:id="6" w:name="_Toc128660805"/>
      <w:r w:rsidRPr="00CB41B3">
        <w:rPr>
          <w:rFonts w:ascii="DM Sans" w:hAnsi="DM Sans"/>
        </w:rPr>
        <w:lastRenderedPageBreak/>
        <w:t>The application</w:t>
      </w:r>
      <w:bookmarkEnd w:id="6"/>
    </w:p>
    <w:p w14:paraId="16CC569D" w14:textId="77777777" w:rsidR="005041CC" w:rsidRDefault="005041CC" w:rsidP="005041CC">
      <w:pPr>
        <w:autoSpaceDE w:val="0"/>
        <w:autoSpaceDN w:val="0"/>
        <w:adjustRightInd w:val="0"/>
        <w:spacing w:after="0" w:line="240" w:lineRule="auto"/>
        <w:rPr>
          <w:rFonts w:ascii="DM Sans" w:hAnsi="DM Sans" w:cstheme="minorHAnsi"/>
          <w:sz w:val="24"/>
          <w:szCs w:val="24"/>
        </w:rPr>
      </w:pPr>
    </w:p>
    <w:p w14:paraId="26FAF3C5" w14:textId="6562B526" w:rsidR="005041CC" w:rsidRPr="005041CC" w:rsidRDefault="005041CC" w:rsidP="005041CC">
      <w:pPr>
        <w:autoSpaceDE w:val="0"/>
        <w:autoSpaceDN w:val="0"/>
        <w:adjustRightInd w:val="0"/>
        <w:spacing w:after="0" w:line="240" w:lineRule="auto"/>
        <w:rPr>
          <w:rFonts w:ascii="DM Sans" w:hAnsi="DM Sans" w:cstheme="minorHAnsi"/>
          <w:color w:val="000000" w:themeColor="text1"/>
          <w:sz w:val="24"/>
          <w:szCs w:val="24"/>
        </w:rPr>
      </w:pPr>
      <w:r w:rsidRPr="005041CC">
        <w:rPr>
          <w:rFonts w:ascii="DM Sans" w:hAnsi="DM Sans" w:cstheme="minorHAnsi"/>
          <w:sz w:val="24"/>
          <w:szCs w:val="24"/>
        </w:rPr>
        <w:t xml:space="preserve">You are invited to </w:t>
      </w:r>
      <w:proofErr w:type="gramStart"/>
      <w:r w:rsidRPr="005041CC">
        <w:rPr>
          <w:rFonts w:ascii="DM Sans" w:hAnsi="DM Sans" w:cstheme="minorHAnsi"/>
          <w:sz w:val="24"/>
          <w:szCs w:val="24"/>
        </w:rPr>
        <w:t>submit an application</w:t>
      </w:r>
      <w:proofErr w:type="gramEnd"/>
      <w:r w:rsidRPr="005041CC">
        <w:rPr>
          <w:rFonts w:ascii="DM Sans" w:hAnsi="DM Sans" w:cstheme="minorHAnsi"/>
          <w:sz w:val="24"/>
          <w:szCs w:val="24"/>
        </w:rPr>
        <w:t xml:space="preserve"> form </w:t>
      </w:r>
      <w:r w:rsidRPr="005041CC">
        <w:rPr>
          <w:rFonts w:ascii="DM Sans" w:hAnsi="DM Sans" w:cstheme="minorHAnsi"/>
          <w:color w:val="000000" w:themeColor="text1"/>
          <w:sz w:val="24"/>
          <w:szCs w:val="24"/>
        </w:rPr>
        <w:t xml:space="preserve">to </w:t>
      </w:r>
      <w:hyperlink r:id="rId15" w:history="1">
        <w:r w:rsidRPr="005041CC">
          <w:rPr>
            <w:rStyle w:val="Hyperlink"/>
            <w:rFonts w:ascii="DM Sans" w:hAnsi="DM Sans" w:cstheme="minorHAnsi"/>
            <w:sz w:val="24"/>
            <w:szCs w:val="24"/>
          </w:rPr>
          <w:t>HRsupport@reach2.org</w:t>
        </w:r>
      </w:hyperlink>
      <w:r w:rsidRPr="005041CC">
        <w:rPr>
          <w:rFonts w:ascii="DM Sans" w:hAnsi="DM Sans" w:cstheme="minorHAnsi"/>
          <w:color w:val="000000" w:themeColor="text1"/>
          <w:sz w:val="24"/>
          <w:szCs w:val="24"/>
        </w:rPr>
        <w:t xml:space="preserve"> </w:t>
      </w:r>
    </w:p>
    <w:p w14:paraId="04669B2C" w14:textId="77777777" w:rsidR="005041CC" w:rsidRPr="005041CC" w:rsidRDefault="005041CC" w:rsidP="005041CC">
      <w:pPr>
        <w:autoSpaceDE w:val="0"/>
        <w:autoSpaceDN w:val="0"/>
        <w:adjustRightInd w:val="0"/>
        <w:spacing w:after="0" w:line="240" w:lineRule="auto"/>
        <w:rPr>
          <w:rFonts w:ascii="DM Sans" w:hAnsi="DM Sans" w:cstheme="minorHAnsi"/>
          <w:sz w:val="24"/>
          <w:szCs w:val="24"/>
        </w:rPr>
      </w:pPr>
    </w:p>
    <w:p w14:paraId="6F5B88D9" w14:textId="77777777" w:rsidR="005041CC" w:rsidRPr="005041CC" w:rsidRDefault="005041CC" w:rsidP="005041CC">
      <w:pPr>
        <w:autoSpaceDE w:val="0"/>
        <w:autoSpaceDN w:val="0"/>
        <w:adjustRightInd w:val="0"/>
        <w:spacing w:after="0" w:line="240" w:lineRule="auto"/>
        <w:rPr>
          <w:rFonts w:ascii="DM Sans" w:hAnsi="DM Sans" w:cstheme="minorHAnsi"/>
          <w:sz w:val="24"/>
          <w:szCs w:val="24"/>
        </w:rPr>
      </w:pPr>
      <w:r w:rsidRPr="005041CC">
        <w:rPr>
          <w:rFonts w:ascii="DM Sans" w:hAnsi="DM Sans" w:cstheme="minorHAnsi"/>
          <w:sz w:val="24"/>
          <w:szCs w:val="24"/>
        </w:rPr>
        <w:t xml:space="preserve">REAch2 Academy Trust have an Equal Opportunities Policy for selection and recruitment. Applicants are requested to complete the Trust’s online </w:t>
      </w:r>
      <w:hyperlink r:id="rId16" w:history="1">
        <w:r w:rsidRPr="005041CC">
          <w:rPr>
            <w:rStyle w:val="Hyperlink"/>
            <w:rFonts w:ascii="DM Sans" w:hAnsi="DM Sans" w:cstheme="minorHAnsi"/>
            <w:sz w:val="24"/>
            <w:szCs w:val="24"/>
          </w:rPr>
          <w:t>Equality &amp; Diversity Monitoring Form</w:t>
        </w:r>
      </w:hyperlink>
      <w:r w:rsidRPr="005041CC">
        <w:rPr>
          <w:rFonts w:ascii="DM Sans" w:hAnsi="DM Sans" w:cstheme="minorHAnsi"/>
          <w:sz w:val="24"/>
          <w:szCs w:val="24"/>
        </w:rPr>
        <w:t xml:space="preserve"> separately. </w:t>
      </w:r>
    </w:p>
    <w:p w14:paraId="259DF0EF" w14:textId="77777777" w:rsidR="005041CC" w:rsidRPr="005041CC" w:rsidRDefault="005041CC" w:rsidP="005041CC">
      <w:pPr>
        <w:autoSpaceDE w:val="0"/>
        <w:autoSpaceDN w:val="0"/>
        <w:adjustRightInd w:val="0"/>
        <w:spacing w:after="0" w:line="240" w:lineRule="auto"/>
        <w:rPr>
          <w:rFonts w:ascii="DM Sans" w:hAnsi="DM Sans" w:cstheme="minorHAnsi"/>
          <w:sz w:val="24"/>
          <w:szCs w:val="24"/>
        </w:rPr>
      </w:pPr>
    </w:p>
    <w:p w14:paraId="3730BD4B" w14:textId="77777777" w:rsidR="005041CC" w:rsidRPr="005041CC" w:rsidRDefault="005041CC" w:rsidP="005041CC">
      <w:pPr>
        <w:autoSpaceDE w:val="0"/>
        <w:autoSpaceDN w:val="0"/>
        <w:adjustRightInd w:val="0"/>
        <w:spacing w:after="0" w:line="240" w:lineRule="auto"/>
        <w:rPr>
          <w:rFonts w:ascii="DM Sans" w:hAnsi="DM Sans" w:cstheme="minorHAnsi"/>
          <w:sz w:val="24"/>
          <w:szCs w:val="24"/>
        </w:rPr>
      </w:pPr>
      <w:r w:rsidRPr="005041CC">
        <w:rPr>
          <w:rFonts w:ascii="DM Sans" w:hAnsi="DM Sans" w:cstheme="minorHAnsi"/>
          <w:sz w:val="24"/>
          <w:szCs w:val="24"/>
        </w:rPr>
        <w:t>In accordance with our Safeguarding Policy the successful candidate will be required to have an enhanced DBS check.</w:t>
      </w:r>
    </w:p>
    <w:p w14:paraId="63DAB020" w14:textId="77777777" w:rsidR="005041CC" w:rsidRPr="005041CC" w:rsidRDefault="005041CC" w:rsidP="005041CC">
      <w:pPr>
        <w:autoSpaceDE w:val="0"/>
        <w:autoSpaceDN w:val="0"/>
        <w:adjustRightInd w:val="0"/>
        <w:spacing w:after="0" w:line="240" w:lineRule="auto"/>
        <w:rPr>
          <w:rFonts w:ascii="DM Sans" w:hAnsi="DM Sans" w:cstheme="minorHAnsi"/>
          <w:color w:val="000000" w:themeColor="text1"/>
          <w:sz w:val="24"/>
          <w:szCs w:val="24"/>
        </w:rPr>
      </w:pPr>
    </w:p>
    <w:p w14:paraId="57A39936" w14:textId="77777777" w:rsidR="005041CC" w:rsidRPr="005041CC" w:rsidRDefault="005041CC" w:rsidP="005041CC">
      <w:pPr>
        <w:autoSpaceDE w:val="0"/>
        <w:autoSpaceDN w:val="0"/>
        <w:adjustRightInd w:val="0"/>
        <w:spacing w:after="0" w:line="240" w:lineRule="auto"/>
        <w:rPr>
          <w:rFonts w:ascii="DM Sans" w:hAnsi="DM Sans" w:cstheme="minorHAnsi"/>
          <w:color w:val="000000" w:themeColor="text1"/>
          <w:sz w:val="24"/>
          <w:szCs w:val="24"/>
        </w:rPr>
      </w:pPr>
      <w:r w:rsidRPr="005041CC">
        <w:rPr>
          <w:rFonts w:ascii="DM Sans" w:hAnsi="DM Sans" w:cstheme="minorHAnsi"/>
          <w:color w:val="000000" w:themeColor="text1"/>
          <w:sz w:val="24"/>
          <w:szCs w:val="24"/>
        </w:rPr>
        <w:t xml:space="preserve">To arrange an informal discussion please contact </w:t>
      </w:r>
      <w:bookmarkStart w:id="7" w:name="_Hlk75872695"/>
      <w:r w:rsidRPr="005041CC">
        <w:rPr>
          <w:rFonts w:ascii="DM Sans" w:hAnsi="DM Sans" w:cstheme="minorHAnsi"/>
          <w:color w:val="000000" w:themeColor="text1"/>
          <w:sz w:val="24"/>
          <w:szCs w:val="24"/>
        </w:rPr>
        <w:t xml:space="preserve">Rowan Parry, Senior HR Business Partner at </w:t>
      </w:r>
      <w:hyperlink r:id="rId17" w:history="1">
        <w:r w:rsidRPr="005041CC">
          <w:rPr>
            <w:rStyle w:val="Hyperlink"/>
            <w:rFonts w:ascii="DM Sans" w:hAnsi="DM Sans" w:cstheme="minorHAnsi"/>
            <w:sz w:val="24"/>
            <w:szCs w:val="24"/>
          </w:rPr>
          <w:t>rowan.parry@reach2.org</w:t>
        </w:r>
      </w:hyperlink>
    </w:p>
    <w:bookmarkEnd w:id="7"/>
    <w:p w14:paraId="2334D53B" w14:textId="77777777" w:rsidR="00DA715D" w:rsidRPr="00CB41B3" w:rsidRDefault="00DA715D" w:rsidP="00263CBA">
      <w:pPr>
        <w:rPr>
          <w:rFonts w:ascii="DM Sans" w:hAnsi="DM Sans" w:cstheme="minorHAnsi"/>
          <w:b/>
          <w:color w:val="44546A"/>
          <w:sz w:val="48"/>
          <w:szCs w:val="48"/>
        </w:rPr>
      </w:pPr>
    </w:p>
    <w:p w14:paraId="3CE508D5" w14:textId="77777777" w:rsidR="00DA715D" w:rsidRPr="00CB41B3" w:rsidRDefault="00263CBA" w:rsidP="004C5A1D">
      <w:pPr>
        <w:pStyle w:val="Heading2"/>
        <w:rPr>
          <w:rFonts w:ascii="DM Sans" w:hAnsi="DM Sans"/>
        </w:rPr>
      </w:pPr>
      <w:bookmarkStart w:id="8" w:name="_Toc128660806"/>
      <w:r w:rsidRPr="00CB41B3">
        <w:rPr>
          <w:rFonts w:ascii="DM Sans" w:hAnsi="DM Sans"/>
        </w:rPr>
        <w:t>The application process and timetable</w:t>
      </w:r>
      <w:bookmarkEnd w:id="8"/>
    </w:p>
    <w:p w14:paraId="3990A966" w14:textId="77777777" w:rsidR="005E0BDB" w:rsidRPr="00CB41B3" w:rsidRDefault="005E0BDB" w:rsidP="00263CBA">
      <w:pPr>
        <w:rPr>
          <w:rFonts w:ascii="DM Sans" w:hAnsi="DM Sans"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CB41B3"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CB41B3" w:rsidRDefault="00263CBA" w:rsidP="00456A45">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26CBDFB0" w:rsidR="00263CBA" w:rsidRPr="00CB41B3" w:rsidRDefault="00045CED" w:rsidP="00456A45">
            <w:pPr>
              <w:spacing w:after="0" w:line="240" w:lineRule="auto"/>
              <w:rPr>
                <w:rFonts w:ascii="DM Sans" w:eastAsia="Times New Roman" w:hAnsi="DM Sans" w:cstheme="minorHAnsi"/>
                <w:bCs/>
                <w:sz w:val="20"/>
                <w:szCs w:val="20"/>
                <w:lang w:eastAsia="en-GB"/>
              </w:rPr>
            </w:pPr>
            <w:r>
              <w:rPr>
                <w:rFonts w:ascii="DM Sans" w:eastAsia="Times New Roman" w:hAnsi="DM Sans" w:cstheme="minorHAnsi"/>
                <w:bCs/>
                <w:sz w:val="20"/>
                <w:szCs w:val="20"/>
                <w:lang w:eastAsia="en-GB"/>
              </w:rPr>
              <w:t>Applications will be assessed upon submission</w:t>
            </w:r>
          </w:p>
        </w:tc>
      </w:tr>
      <w:tr w:rsidR="00263CBA" w:rsidRPr="00CB41B3"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10B0D857" w:rsidR="00263CBA" w:rsidRPr="00CB41B3" w:rsidRDefault="00FB4D87" w:rsidP="00456A45">
            <w:pPr>
              <w:spacing w:after="0" w:line="240" w:lineRule="auto"/>
              <w:rPr>
                <w:rFonts w:ascii="DM Sans" w:eastAsia="Times New Roman" w:hAnsi="DM Sans" w:cstheme="minorHAnsi"/>
                <w:b/>
                <w:bCs/>
                <w:sz w:val="24"/>
                <w:szCs w:val="24"/>
                <w:lang w:eastAsia="en-GB"/>
              </w:rPr>
            </w:pPr>
            <w:r w:rsidRPr="00FB4D87">
              <w:rPr>
                <w:rFonts w:ascii="DM Sans" w:eastAsia="Times New Roman" w:hAnsi="DM Sans" w:cstheme="minorHAnsi"/>
                <w:b/>
                <w:bCs/>
                <w:sz w:val="24"/>
                <w:szCs w:val="24"/>
                <w:lang w:eastAsia="en-GB"/>
              </w:rPr>
              <w:t>Interviews:</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4FE55C64" w:rsidR="00263CBA" w:rsidRPr="00CB41B3" w:rsidRDefault="00045CED"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TBC</w:t>
            </w:r>
          </w:p>
        </w:tc>
      </w:tr>
      <w:tr w:rsidR="00263CBA" w:rsidRPr="00CB41B3"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58FCC54B" w:rsidR="00263CBA" w:rsidRPr="00CB41B3" w:rsidRDefault="00FB4D87" w:rsidP="00456A45">
            <w:pPr>
              <w:spacing w:after="0" w:line="240" w:lineRule="auto"/>
              <w:rPr>
                <w:rFonts w:ascii="DM Sans" w:eastAsia="Times New Roman" w:hAnsi="DM Sans" w:cstheme="minorHAnsi"/>
                <w:b/>
                <w:bCs/>
                <w:sz w:val="24"/>
                <w:szCs w:val="24"/>
                <w:lang w:eastAsia="en-GB"/>
              </w:rPr>
            </w:pPr>
            <w:r w:rsidRPr="00FB4D87">
              <w:rPr>
                <w:rFonts w:ascii="DM Sans" w:eastAsia="Times New Roman" w:hAnsi="DM Sans" w:cstheme="minorHAnsi"/>
                <w:b/>
                <w:bCs/>
                <w:sz w:val="24"/>
                <w:szCs w:val="24"/>
                <w:lang w:eastAsia="en-GB"/>
              </w:rPr>
              <w:t>Contract details:</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314D9EAA" w:rsidR="00263CBA" w:rsidRPr="00CB41B3" w:rsidRDefault="00045CED"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 xml:space="preserve">Temporary or </w:t>
            </w:r>
            <w:proofErr w:type="gramStart"/>
            <w:r>
              <w:rPr>
                <w:rFonts w:ascii="DM Sans" w:eastAsia="Times New Roman" w:hAnsi="DM Sans" w:cstheme="minorHAnsi"/>
                <w:sz w:val="20"/>
                <w:szCs w:val="20"/>
                <w:lang w:eastAsia="en-GB"/>
              </w:rPr>
              <w:t>fixed-term</w:t>
            </w:r>
            <w:proofErr w:type="gramEnd"/>
          </w:p>
        </w:tc>
      </w:tr>
      <w:tr w:rsidR="00263CBA" w:rsidRPr="00CB41B3"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69150C43" w:rsidR="00263CBA" w:rsidRPr="00CB41B3" w:rsidRDefault="004D7AF4" w:rsidP="00456A45">
            <w:pPr>
              <w:spacing w:after="0" w:line="240" w:lineRule="auto"/>
              <w:rPr>
                <w:rFonts w:ascii="DM Sans" w:eastAsia="Times New Roman" w:hAnsi="DM Sans" w:cstheme="minorHAnsi"/>
                <w:b/>
                <w:bCs/>
                <w:sz w:val="24"/>
                <w:szCs w:val="24"/>
                <w:lang w:eastAsia="en-GB"/>
              </w:rPr>
            </w:pPr>
            <w:r w:rsidRPr="004D7AF4">
              <w:rPr>
                <w:rFonts w:ascii="DM Sans" w:eastAsia="Times New Roman" w:hAnsi="DM Sans"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527B3D53" w:rsidR="00263CBA" w:rsidRPr="00CB41B3" w:rsidRDefault="00933D46" w:rsidP="00456A45">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As soon as possible</w:t>
            </w:r>
          </w:p>
        </w:tc>
      </w:tr>
    </w:tbl>
    <w:p w14:paraId="03315C99" w14:textId="77777777" w:rsidR="00263CBA" w:rsidRPr="00CB41B3" w:rsidRDefault="00263CBA" w:rsidP="00263CBA">
      <w:pPr>
        <w:rPr>
          <w:rFonts w:ascii="DM Sans" w:hAnsi="DM Sans" w:cstheme="minorHAnsi"/>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Pr="00CB41B3"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2BB79DCD" w14:textId="77777777" w:rsidR="00C4740A" w:rsidRPr="00CB41B3" w:rsidRDefault="006C6032" w:rsidP="00866ECC">
      <w:pPr>
        <w:pStyle w:val="Heading1"/>
        <w:rPr>
          <w:rFonts w:ascii="DM Sans" w:hAnsi="DM Sans"/>
        </w:rPr>
      </w:pPr>
      <w:bookmarkStart w:id="9" w:name="_Toc128660807"/>
      <w:r w:rsidRPr="00CB41B3">
        <w:rPr>
          <w:rFonts w:ascii="DM Sans" w:hAnsi="DM Sans"/>
        </w:rPr>
        <w:lastRenderedPageBreak/>
        <w:t>Safeguarding</w:t>
      </w:r>
      <w:r w:rsidR="00DA753E" w:rsidRPr="00CB41B3">
        <w:rPr>
          <w:rFonts w:ascii="DM Sans" w:hAnsi="DM Sans"/>
        </w:rPr>
        <w:t>, Safer Recruitment</w:t>
      </w:r>
      <w:r w:rsidRPr="00CB41B3">
        <w:rPr>
          <w:rFonts w:ascii="DM Sans" w:hAnsi="DM Sans"/>
        </w:rPr>
        <w:t xml:space="preserve"> and Data Protection</w:t>
      </w:r>
      <w:bookmarkEnd w:id="9"/>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18"/>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19"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Pr="00CB41B3" w:rsidRDefault="00AD169A" w:rsidP="004C5A1D">
      <w:pPr>
        <w:pStyle w:val="Heading1"/>
        <w:rPr>
          <w:rFonts w:ascii="DM Sans" w:hAnsi="DM Sans"/>
        </w:rPr>
      </w:pPr>
      <w:bookmarkStart w:id="10" w:name="_Toc128660808"/>
      <w:r w:rsidRPr="00CB41B3">
        <w:rPr>
          <w:rFonts w:ascii="DM Sans" w:hAnsi="DM Sans"/>
        </w:rPr>
        <w:lastRenderedPageBreak/>
        <w:t>Job Description</w:t>
      </w:r>
      <w:bookmarkEnd w:id="10"/>
      <w:r w:rsidRPr="00CB41B3">
        <w:rPr>
          <w:rFonts w:ascii="DM Sans" w:hAnsi="DM Sans"/>
        </w:rPr>
        <w:t xml:space="preserve"> </w:t>
      </w:r>
    </w:p>
    <w:p w14:paraId="07176BB7" w14:textId="77777777" w:rsidR="005A704D" w:rsidRPr="00CB41B3" w:rsidRDefault="005A704D" w:rsidP="005A704D">
      <w:pPr>
        <w:rPr>
          <w:rFonts w:ascii="DM Sans" w:hAnsi="DM Sans"/>
        </w:rPr>
      </w:pPr>
    </w:p>
    <w:p w14:paraId="288C0B9F" w14:textId="61FC8DA2" w:rsidR="00AD169A" w:rsidRPr="00CB41B3" w:rsidRDefault="00AD169A" w:rsidP="00AD169A">
      <w:pPr>
        <w:spacing w:after="200" w:line="276" w:lineRule="auto"/>
        <w:jc w:val="both"/>
        <w:rPr>
          <w:rFonts w:ascii="DM Sans" w:hAnsi="DM Sans" w:cstheme="minorHAnsi"/>
        </w:rPr>
      </w:pPr>
      <w:r w:rsidRPr="00CB41B3">
        <w:rPr>
          <w:rFonts w:ascii="DM Sans" w:hAnsi="DM Sans" w:cstheme="minorHAnsi"/>
          <w:b/>
        </w:rPr>
        <w:t>Post:</w:t>
      </w:r>
      <w:r w:rsidRPr="00CB41B3">
        <w:rPr>
          <w:rFonts w:ascii="DM Sans" w:hAnsi="DM Sans" w:cstheme="minorHAnsi"/>
          <w:b/>
        </w:rPr>
        <w:tab/>
      </w:r>
      <w:r w:rsidRPr="00CB41B3">
        <w:rPr>
          <w:rFonts w:ascii="DM Sans" w:hAnsi="DM Sans" w:cstheme="minorHAnsi"/>
        </w:rPr>
        <w:tab/>
        <w:t xml:space="preserve">             </w:t>
      </w:r>
      <w:r w:rsidR="00FE15BB">
        <w:rPr>
          <w:rFonts w:ascii="DM Sans" w:hAnsi="DM Sans" w:cstheme="minorHAnsi"/>
          <w:b/>
        </w:rPr>
        <w:t>HR Advisor</w:t>
      </w:r>
      <w:r w:rsidR="0091336D">
        <w:rPr>
          <w:rFonts w:ascii="DM Sans" w:hAnsi="DM Sans" w:cstheme="minorHAnsi"/>
          <w:b/>
        </w:rPr>
        <w:t xml:space="preserve"> (Maternity Cover)</w:t>
      </w:r>
    </w:p>
    <w:p w14:paraId="1FA698D2" w14:textId="593C15F8" w:rsidR="00AD169A" w:rsidRPr="00F86BAD" w:rsidRDefault="00AD169A" w:rsidP="00AD169A">
      <w:pPr>
        <w:spacing w:after="200" w:line="276" w:lineRule="auto"/>
        <w:ind w:left="1440" w:hanging="1440"/>
        <w:jc w:val="both"/>
        <w:rPr>
          <w:rFonts w:ascii="DM Sans" w:hAnsi="DM Sans" w:cstheme="minorHAnsi"/>
          <w:b/>
        </w:rPr>
      </w:pPr>
      <w:r w:rsidRPr="00CB41B3">
        <w:rPr>
          <w:rFonts w:ascii="DM Sans" w:hAnsi="DM Sans" w:cstheme="minorHAnsi"/>
          <w:b/>
          <w:bCs/>
        </w:rPr>
        <w:t>Salary:</w:t>
      </w:r>
      <w:r w:rsidRPr="00CB41B3">
        <w:rPr>
          <w:rFonts w:ascii="DM Sans" w:hAnsi="DM Sans" w:cstheme="minorHAnsi"/>
        </w:rPr>
        <w:tab/>
      </w:r>
      <w:r w:rsidRPr="00CB41B3">
        <w:rPr>
          <w:rFonts w:ascii="DM Sans" w:hAnsi="DM Sans" w:cstheme="minorHAnsi"/>
          <w:bCs/>
        </w:rPr>
        <w:t xml:space="preserve">             </w:t>
      </w:r>
      <w:r w:rsidR="00F86BAD" w:rsidRPr="00F86BAD">
        <w:rPr>
          <w:rFonts w:ascii="DM Sans" w:hAnsi="DM Sans" w:cstheme="minorHAnsi"/>
          <w:b/>
        </w:rPr>
        <w:t>£35,890 (SCP 29) to £42,057 (SCP 35) per annum</w:t>
      </w:r>
    </w:p>
    <w:p w14:paraId="554183C2" w14:textId="034552EF" w:rsidR="00AD169A" w:rsidRPr="00CB41B3" w:rsidRDefault="00AD169A" w:rsidP="00AD169A">
      <w:pPr>
        <w:spacing w:after="200" w:line="276" w:lineRule="auto"/>
        <w:ind w:left="1440" w:hanging="1440"/>
        <w:jc w:val="both"/>
        <w:rPr>
          <w:rFonts w:ascii="DM Sans" w:hAnsi="DM Sans" w:cstheme="minorHAnsi"/>
        </w:rPr>
      </w:pPr>
      <w:r w:rsidRPr="00CB41B3">
        <w:rPr>
          <w:rFonts w:ascii="DM Sans" w:hAnsi="DM Sans" w:cstheme="minorHAnsi"/>
          <w:b/>
          <w:bCs/>
        </w:rPr>
        <w:t xml:space="preserve">Responsible to: </w:t>
      </w:r>
      <w:r w:rsidR="009C1A54">
        <w:rPr>
          <w:rFonts w:ascii="DM Sans" w:hAnsi="DM Sans" w:cstheme="minorHAnsi"/>
          <w:b/>
          <w:bCs/>
        </w:rPr>
        <w:tab/>
        <w:t xml:space="preserve">Senior HR </w:t>
      </w:r>
      <w:proofErr w:type="spellStart"/>
      <w:r w:rsidR="009C1A54">
        <w:rPr>
          <w:rFonts w:ascii="DM Sans" w:hAnsi="DM Sans" w:cstheme="minorHAnsi"/>
          <w:b/>
          <w:bCs/>
        </w:rPr>
        <w:t>Businss</w:t>
      </w:r>
      <w:proofErr w:type="spellEnd"/>
      <w:r w:rsidR="009C1A54">
        <w:rPr>
          <w:rFonts w:ascii="DM Sans" w:hAnsi="DM Sans" w:cstheme="minorHAnsi"/>
          <w:b/>
          <w:bCs/>
        </w:rPr>
        <w:t xml:space="preserve"> Partner</w:t>
      </w:r>
      <w:r w:rsidRPr="00CB41B3">
        <w:rPr>
          <w:rFonts w:ascii="DM Sans" w:hAnsi="DM Sans" w:cstheme="minorHAnsi"/>
          <w:b/>
        </w:rPr>
        <w:t xml:space="preserve"> </w:t>
      </w:r>
    </w:p>
    <w:p w14:paraId="4D6890A7" w14:textId="77777777" w:rsidR="00AD169A" w:rsidRPr="00CB41B3" w:rsidRDefault="00AD169A" w:rsidP="00AD169A">
      <w:pPr>
        <w:spacing w:after="200" w:line="276" w:lineRule="auto"/>
        <w:ind w:left="1440" w:hanging="1440"/>
        <w:jc w:val="both"/>
        <w:rPr>
          <w:rFonts w:ascii="DM Sans" w:hAnsi="DM Sans" w:cstheme="minorHAnsi"/>
          <w:b/>
          <w:color w:val="70AD47"/>
        </w:rPr>
      </w:pPr>
    </w:p>
    <w:p w14:paraId="3F823514" w14:textId="77777777" w:rsidR="00AD169A" w:rsidRPr="00CB41B3" w:rsidRDefault="00AD169A" w:rsidP="00AD169A">
      <w:pPr>
        <w:spacing w:after="200" w:line="276" w:lineRule="auto"/>
        <w:ind w:left="1440" w:hanging="1440"/>
        <w:jc w:val="both"/>
        <w:rPr>
          <w:rFonts w:ascii="DM Sans" w:hAnsi="DM Sans" w:cstheme="minorHAnsi"/>
          <w:b/>
          <w:color w:val="002060"/>
        </w:rPr>
      </w:pPr>
      <w:r w:rsidRPr="00CB41B3">
        <w:rPr>
          <w:rFonts w:ascii="DM Sans" w:hAnsi="DM Sans" w:cstheme="minorHAnsi"/>
          <w:b/>
          <w:color w:val="002060"/>
        </w:rPr>
        <w:t>Core Purpose</w:t>
      </w:r>
    </w:p>
    <w:p w14:paraId="5D4F678E" w14:textId="77777777" w:rsidR="00AE79E2" w:rsidRPr="00A360A7" w:rsidRDefault="00AE79E2" w:rsidP="00AE79E2">
      <w:pPr>
        <w:pStyle w:val="Default"/>
        <w:jc w:val="both"/>
        <w:rPr>
          <w:rFonts w:ascii="DM Sans" w:hAnsi="DM Sans" w:cstheme="minorBidi"/>
          <w:sz w:val="22"/>
          <w:szCs w:val="22"/>
        </w:rPr>
      </w:pPr>
      <w:r w:rsidRPr="00A360A7">
        <w:rPr>
          <w:rFonts w:ascii="DM Sans" w:hAnsi="DM Sans" w:cstheme="minorBidi"/>
          <w:sz w:val="22"/>
          <w:szCs w:val="22"/>
        </w:rPr>
        <w:t xml:space="preserve">To be the first port of call for information and advice on employee relations, </w:t>
      </w:r>
      <w:proofErr w:type="gramStart"/>
      <w:r w:rsidRPr="00A360A7">
        <w:rPr>
          <w:rFonts w:ascii="DM Sans" w:hAnsi="DM Sans" w:cstheme="minorBidi"/>
          <w:sz w:val="22"/>
          <w:szCs w:val="22"/>
        </w:rPr>
        <w:t>contract</w:t>
      </w:r>
      <w:proofErr w:type="gramEnd"/>
      <w:r w:rsidRPr="00A360A7">
        <w:rPr>
          <w:rFonts w:ascii="DM Sans" w:hAnsi="DM Sans" w:cstheme="minorBidi"/>
          <w:sz w:val="22"/>
          <w:szCs w:val="22"/>
        </w:rPr>
        <w:t xml:space="preserve"> and payroll queries. With a good understanding of the Burgundy and Green books and STCPD, this role will provide information and guidance on REAch2 HR policies and procedures as well as write contracts, support recruitment activity and collate information for reporting for up to sixty schools across ten </w:t>
      </w:r>
      <w:proofErr w:type="gramStart"/>
      <w:r w:rsidRPr="00A360A7">
        <w:rPr>
          <w:rFonts w:ascii="DM Sans" w:hAnsi="DM Sans" w:cstheme="minorBidi"/>
          <w:sz w:val="22"/>
          <w:szCs w:val="22"/>
        </w:rPr>
        <w:t>clusters .</w:t>
      </w:r>
      <w:proofErr w:type="gramEnd"/>
    </w:p>
    <w:p w14:paraId="4A448827" w14:textId="77777777" w:rsidR="00AE79E2" w:rsidRPr="00A360A7" w:rsidRDefault="00AE79E2" w:rsidP="00AE79E2">
      <w:pPr>
        <w:pStyle w:val="Default"/>
        <w:jc w:val="both"/>
        <w:rPr>
          <w:rFonts w:ascii="DM Sans" w:hAnsi="DM Sans" w:cstheme="minorHAnsi"/>
          <w:sz w:val="22"/>
          <w:szCs w:val="22"/>
        </w:rPr>
      </w:pPr>
    </w:p>
    <w:p w14:paraId="42282AA4" w14:textId="77777777" w:rsidR="00AE79E2" w:rsidRPr="00A360A7" w:rsidRDefault="00AE79E2" w:rsidP="00AE79E2">
      <w:pPr>
        <w:pStyle w:val="Default"/>
        <w:jc w:val="both"/>
        <w:rPr>
          <w:rFonts w:ascii="DM Sans" w:hAnsi="DM Sans" w:cstheme="minorBidi"/>
          <w:sz w:val="22"/>
          <w:szCs w:val="22"/>
        </w:rPr>
      </w:pPr>
      <w:r w:rsidRPr="00A360A7">
        <w:rPr>
          <w:rFonts w:ascii="DM Sans" w:hAnsi="DM Sans" w:cstheme="minorBidi"/>
          <w:sz w:val="22"/>
          <w:szCs w:val="22"/>
        </w:rPr>
        <w:t>The HR Advisor requires good knowledge of employment legislation and experience of supporting managers. Travel may be required to school sites therefore flexibility with working hours and a willingness to travel occasionally is required</w:t>
      </w:r>
      <w:r w:rsidRPr="00A360A7">
        <w:rPr>
          <w:rStyle w:val="CommentReference"/>
          <w:rFonts w:ascii="DM Sans" w:hAnsi="DM Sans" w:cstheme="minorBidi"/>
          <w:color w:val="auto"/>
          <w:lang w:val="en-GB"/>
        </w:rPr>
        <w:t>,</w:t>
      </w:r>
      <w:r w:rsidRPr="00A360A7">
        <w:rPr>
          <w:rFonts w:ascii="DM Sans" w:hAnsi="DM Sans" w:cstheme="minorBidi"/>
          <w:sz w:val="22"/>
          <w:szCs w:val="22"/>
        </w:rPr>
        <w:t xml:space="preserve"> however the role will predominantly be home based.</w:t>
      </w:r>
    </w:p>
    <w:p w14:paraId="52A1D846" w14:textId="77777777" w:rsidR="00AD169A" w:rsidRPr="00CB41B3" w:rsidRDefault="00AD169A" w:rsidP="00AD169A">
      <w:pPr>
        <w:spacing w:after="200" w:line="276" w:lineRule="auto"/>
        <w:ind w:left="720"/>
        <w:contextualSpacing/>
        <w:jc w:val="both"/>
        <w:rPr>
          <w:rFonts w:ascii="DM Sans" w:hAnsi="DM Sans" w:cstheme="minorHAnsi"/>
        </w:rPr>
      </w:pPr>
    </w:p>
    <w:p w14:paraId="25F2DA83" w14:textId="77777777" w:rsidR="00AD169A" w:rsidRPr="00CB41B3" w:rsidRDefault="00AD169A" w:rsidP="00AD169A">
      <w:pPr>
        <w:spacing w:after="200" w:line="276" w:lineRule="auto"/>
        <w:jc w:val="both"/>
        <w:rPr>
          <w:rFonts w:ascii="DM Sans" w:hAnsi="DM Sans" w:cstheme="minorHAnsi"/>
          <w:b/>
          <w:color w:val="002060"/>
        </w:rPr>
      </w:pPr>
      <w:r w:rsidRPr="00CB41B3">
        <w:rPr>
          <w:rFonts w:ascii="DM Sans" w:hAnsi="DM Sans" w:cstheme="minorHAnsi"/>
          <w:b/>
          <w:color w:val="002060"/>
        </w:rPr>
        <w:t>Responsibilities</w:t>
      </w:r>
    </w:p>
    <w:p w14:paraId="78DBCF20" w14:textId="77777777" w:rsidR="00695C4E" w:rsidRPr="00A360A7" w:rsidRDefault="00695C4E" w:rsidP="00695C4E">
      <w:pPr>
        <w:pStyle w:val="Default"/>
        <w:spacing w:after="53"/>
        <w:rPr>
          <w:rFonts w:ascii="DM Sans" w:hAnsi="DM Sans" w:cstheme="minorHAnsi"/>
          <w:sz w:val="22"/>
          <w:szCs w:val="22"/>
          <w:u w:val="single"/>
        </w:rPr>
      </w:pPr>
      <w:r w:rsidRPr="00A360A7">
        <w:rPr>
          <w:rFonts w:ascii="DM Sans" w:hAnsi="DM Sans" w:cstheme="minorHAnsi"/>
          <w:sz w:val="22"/>
          <w:szCs w:val="22"/>
          <w:u w:val="single"/>
        </w:rPr>
        <w:t>Employment Practice</w:t>
      </w:r>
    </w:p>
    <w:p w14:paraId="23A5F889" w14:textId="77777777" w:rsidR="00695C4E" w:rsidRPr="00A360A7" w:rsidRDefault="00695C4E" w:rsidP="00695C4E">
      <w:pPr>
        <w:pStyle w:val="Default"/>
        <w:numPr>
          <w:ilvl w:val="0"/>
          <w:numId w:val="15"/>
        </w:numPr>
        <w:spacing w:after="53"/>
        <w:jc w:val="both"/>
        <w:rPr>
          <w:rFonts w:ascii="DM Sans" w:hAnsi="DM Sans" w:cstheme="minorBidi"/>
          <w:sz w:val="22"/>
          <w:szCs w:val="22"/>
        </w:rPr>
      </w:pPr>
      <w:r w:rsidRPr="00A360A7">
        <w:rPr>
          <w:rFonts w:ascii="DM Sans" w:hAnsi="DM Sans" w:cstheme="minorBidi"/>
          <w:sz w:val="22"/>
          <w:szCs w:val="22"/>
        </w:rPr>
        <w:t xml:space="preserve">Provides sound first line advice and guidance to headteachers and School Business Managers (SBM) on a wide range of people matters, with reference to REAch2’s policies, </w:t>
      </w:r>
      <w:proofErr w:type="gramStart"/>
      <w:r w:rsidRPr="00A360A7">
        <w:rPr>
          <w:rFonts w:ascii="DM Sans" w:hAnsi="DM Sans" w:cstheme="minorBidi"/>
          <w:sz w:val="22"/>
          <w:szCs w:val="22"/>
        </w:rPr>
        <w:t>including:</w:t>
      </w:r>
      <w:proofErr w:type="gramEnd"/>
      <w:r w:rsidRPr="00A360A7">
        <w:rPr>
          <w:rFonts w:ascii="DM Sans" w:hAnsi="DM Sans" w:cstheme="minorBidi"/>
          <w:sz w:val="22"/>
          <w:szCs w:val="22"/>
        </w:rPr>
        <w:t xml:space="preserve"> disciplinary, grievances, absence management, maternity, redundancy and payroll queries</w:t>
      </w:r>
    </w:p>
    <w:p w14:paraId="313C67A1" w14:textId="77777777" w:rsidR="00695C4E" w:rsidRPr="00A360A7" w:rsidRDefault="00695C4E" w:rsidP="00695C4E">
      <w:pPr>
        <w:pStyle w:val="Default"/>
        <w:numPr>
          <w:ilvl w:val="0"/>
          <w:numId w:val="15"/>
        </w:numPr>
        <w:spacing w:after="53"/>
        <w:jc w:val="both"/>
        <w:rPr>
          <w:rFonts w:ascii="DM Sans" w:hAnsi="DM Sans"/>
          <w:sz w:val="22"/>
          <w:szCs w:val="22"/>
        </w:rPr>
      </w:pPr>
      <w:r w:rsidRPr="00A360A7">
        <w:rPr>
          <w:rFonts w:ascii="DM Sans" w:hAnsi="DM Sans" w:cstheme="minorBidi"/>
          <w:sz w:val="22"/>
          <w:szCs w:val="22"/>
        </w:rPr>
        <w:t>Escalates issues to the Senior HR Business Partner when a process reaches the formal stage or where the issue is complex and needs further attention</w:t>
      </w:r>
    </w:p>
    <w:p w14:paraId="75604661" w14:textId="77777777" w:rsidR="00695C4E" w:rsidRPr="00A360A7" w:rsidRDefault="00695C4E" w:rsidP="00695C4E">
      <w:pPr>
        <w:pStyle w:val="Default"/>
        <w:numPr>
          <w:ilvl w:val="0"/>
          <w:numId w:val="15"/>
        </w:numPr>
        <w:ind w:left="357" w:hanging="357"/>
        <w:jc w:val="both"/>
        <w:rPr>
          <w:rFonts w:ascii="DM Sans" w:hAnsi="DM Sans" w:cstheme="minorBidi"/>
          <w:sz w:val="22"/>
          <w:szCs w:val="22"/>
        </w:rPr>
      </w:pPr>
      <w:r w:rsidRPr="00A360A7">
        <w:rPr>
          <w:rFonts w:ascii="DM Sans" w:hAnsi="DM Sans" w:cstheme="minorBidi"/>
          <w:sz w:val="22"/>
          <w:szCs w:val="22"/>
        </w:rPr>
        <w:t xml:space="preserve">Responds to general employee queries in a timely manner </w:t>
      </w:r>
    </w:p>
    <w:p w14:paraId="0978EE9A" w14:textId="77777777" w:rsidR="00695C4E" w:rsidRPr="00A360A7" w:rsidRDefault="00695C4E" w:rsidP="00695C4E">
      <w:pPr>
        <w:pStyle w:val="Default"/>
        <w:numPr>
          <w:ilvl w:val="0"/>
          <w:numId w:val="15"/>
        </w:numPr>
        <w:ind w:left="357" w:hanging="357"/>
        <w:jc w:val="both"/>
        <w:rPr>
          <w:rFonts w:ascii="DM Sans" w:hAnsi="DM Sans"/>
          <w:sz w:val="22"/>
          <w:szCs w:val="22"/>
        </w:rPr>
      </w:pPr>
      <w:r w:rsidRPr="00A360A7">
        <w:rPr>
          <w:rFonts w:ascii="DM Sans" w:eastAsiaTheme="minorEastAsia" w:hAnsi="DM Sans" w:cstheme="minorBidi"/>
          <w:sz w:val="22"/>
          <w:szCs w:val="22"/>
        </w:rPr>
        <w:t xml:space="preserve">Promotes compliance with HR policies and processes and ACAS best practice </w:t>
      </w:r>
    </w:p>
    <w:p w14:paraId="7F664B0E" w14:textId="77777777" w:rsidR="00695C4E" w:rsidRPr="00A360A7" w:rsidRDefault="00695C4E" w:rsidP="00695C4E">
      <w:pPr>
        <w:pStyle w:val="Default"/>
        <w:numPr>
          <w:ilvl w:val="0"/>
          <w:numId w:val="15"/>
        </w:numPr>
        <w:ind w:left="357" w:hanging="357"/>
        <w:jc w:val="both"/>
        <w:rPr>
          <w:rFonts w:ascii="DM Sans" w:hAnsi="DM Sans" w:cstheme="minorHAnsi"/>
          <w:sz w:val="22"/>
          <w:szCs w:val="22"/>
        </w:rPr>
      </w:pPr>
      <w:r w:rsidRPr="00A360A7">
        <w:rPr>
          <w:rFonts w:ascii="DM Sans" w:hAnsi="DM Sans" w:cstheme="minorHAnsi"/>
          <w:sz w:val="22"/>
          <w:szCs w:val="22"/>
        </w:rPr>
        <w:t>Supports SBMs with correspondence related to REAch2 policies and procedures</w:t>
      </w:r>
    </w:p>
    <w:p w14:paraId="125A525F" w14:textId="77777777" w:rsidR="00695C4E" w:rsidRPr="00A360A7" w:rsidRDefault="00695C4E" w:rsidP="00695C4E">
      <w:pPr>
        <w:pStyle w:val="ListParagraph"/>
        <w:numPr>
          <w:ilvl w:val="0"/>
          <w:numId w:val="15"/>
        </w:numPr>
        <w:spacing w:after="0"/>
        <w:ind w:left="357" w:hanging="357"/>
        <w:jc w:val="both"/>
        <w:rPr>
          <w:rFonts w:ascii="DM Sans" w:hAnsi="DM Sans"/>
        </w:rPr>
      </w:pPr>
      <w:r w:rsidRPr="00A360A7">
        <w:rPr>
          <w:rFonts w:ascii="DM Sans" w:hAnsi="DM Sans"/>
        </w:rPr>
        <w:t xml:space="preserve">Drafts clear and accurate correspondence </w:t>
      </w:r>
    </w:p>
    <w:p w14:paraId="2E16CAC6"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Assists in developing HR processes and HR documentation</w:t>
      </w:r>
    </w:p>
    <w:p w14:paraId="3B6DD39D" w14:textId="77777777" w:rsidR="00695C4E" w:rsidRPr="00A360A7" w:rsidRDefault="00695C4E" w:rsidP="00695C4E">
      <w:pPr>
        <w:pStyle w:val="Default"/>
        <w:numPr>
          <w:ilvl w:val="0"/>
          <w:numId w:val="15"/>
        </w:numPr>
        <w:jc w:val="both"/>
        <w:rPr>
          <w:rFonts w:ascii="DM Sans" w:hAnsi="DM Sans" w:cstheme="minorHAnsi"/>
          <w:sz w:val="22"/>
          <w:szCs w:val="22"/>
        </w:rPr>
      </w:pPr>
      <w:r w:rsidRPr="00A360A7">
        <w:rPr>
          <w:rFonts w:ascii="DM Sans" w:hAnsi="DM Sans" w:cstheme="minorHAnsi"/>
          <w:sz w:val="22"/>
          <w:szCs w:val="22"/>
        </w:rPr>
        <w:t>Demonstrates an ongoing commitment to CPD</w:t>
      </w:r>
    </w:p>
    <w:p w14:paraId="7F5C0506" w14:textId="77777777" w:rsidR="00695C4E" w:rsidRPr="00A360A7" w:rsidRDefault="00695C4E" w:rsidP="00695C4E">
      <w:pPr>
        <w:pStyle w:val="Default"/>
        <w:numPr>
          <w:ilvl w:val="0"/>
          <w:numId w:val="15"/>
        </w:numPr>
        <w:jc w:val="both"/>
        <w:rPr>
          <w:rFonts w:ascii="DM Sans" w:hAnsi="DM Sans" w:cstheme="minorHAnsi"/>
          <w:sz w:val="22"/>
          <w:szCs w:val="22"/>
        </w:rPr>
      </w:pPr>
      <w:r w:rsidRPr="00A360A7">
        <w:rPr>
          <w:rFonts w:ascii="DM Sans" w:hAnsi="DM Sans" w:cstheme="minorHAnsi"/>
          <w:sz w:val="22"/>
          <w:szCs w:val="22"/>
        </w:rPr>
        <w:t>Shares learning with the wider HR team</w:t>
      </w:r>
    </w:p>
    <w:p w14:paraId="0839B2F7" w14:textId="77777777" w:rsidR="00695C4E" w:rsidRPr="00A360A7" w:rsidRDefault="00695C4E" w:rsidP="00695C4E">
      <w:pPr>
        <w:pStyle w:val="Default"/>
        <w:numPr>
          <w:ilvl w:val="0"/>
          <w:numId w:val="15"/>
        </w:numPr>
        <w:jc w:val="both"/>
        <w:rPr>
          <w:rFonts w:ascii="DM Sans" w:hAnsi="DM Sans" w:cstheme="minorBidi"/>
          <w:sz w:val="22"/>
          <w:szCs w:val="22"/>
        </w:rPr>
      </w:pPr>
      <w:r w:rsidRPr="00A360A7">
        <w:rPr>
          <w:rFonts w:ascii="DM Sans" w:hAnsi="DM Sans" w:cstheme="minorBidi"/>
          <w:sz w:val="22"/>
          <w:szCs w:val="22"/>
        </w:rPr>
        <w:t>Supports the wider team during holiday periods and other absences</w:t>
      </w:r>
    </w:p>
    <w:p w14:paraId="289363E8" w14:textId="7AC1FDB8" w:rsidR="00695C4E" w:rsidRDefault="00695C4E" w:rsidP="00695C4E">
      <w:pPr>
        <w:spacing w:after="0"/>
        <w:rPr>
          <w:rFonts w:ascii="DM Sans" w:hAnsi="DM Sans"/>
          <w:u w:val="single"/>
        </w:rPr>
      </w:pPr>
    </w:p>
    <w:p w14:paraId="7F2F7A2B" w14:textId="5B6ECD6A" w:rsidR="004D4569" w:rsidRDefault="004D4569" w:rsidP="00695C4E">
      <w:pPr>
        <w:spacing w:after="0"/>
        <w:rPr>
          <w:rFonts w:ascii="DM Sans" w:hAnsi="DM Sans"/>
          <w:u w:val="single"/>
        </w:rPr>
      </w:pPr>
    </w:p>
    <w:p w14:paraId="44CB36D8" w14:textId="77777777" w:rsidR="004D4569" w:rsidRPr="00A360A7" w:rsidRDefault="004D4569" w:rsidP="00695C4E">
      <w:pPr>
        <w:spacing w:after="0"/>
        <w:rPr>
          <w:rFonts w:ascii="DM Sans" w:hAnsi="DM Sans"/>
          <w:u w:val="single"/>
        </w:rPr>
      </w:pPr>
    </w:p>
    <w:p w14:paraId="396C7B45" w14:textId="77777777" w:rsidR="00695C4E" w:rsidRPr="00A360A7" w:rsidRDefault="00695C4E" w:rsidP="00695C4E">
      <w:pPr>
        <w:spacing w:after="0"/>
        <w:rPr>
          <w:rFonts w:ascii="DM Sans" w:hAnsi="DM Sans"/>
          <w:bCs/>
          <w:u w:val="single"/>
        </w:rPr>
      </w:pPr>
      <w:r w:rsidRPr="00A360A7">
        <w:rPr>
          <w:rFonts w:ascii="DM Sans" w:hAnsi="DM Sans"/>
          <w:bCs/>
          <w:u w:val="single"/>
        </w:rPr>
        <w:lastRenderedPageBreak/>
        <w:t>Recruitment</w:t>
      </w:r>
    </w:p>
    <w:p w14:paraId="11C1E48E" w14:textId="77777777" w:rsidR="00695C4E" w:rsidRPr="00A360A7" w:rsidRDefault="00695C4E" w:rsidP="00695C4E">
      <w:pPr>
        <w:pStyle w:val="ListParagraph"/>
        <w:numPr>
          <w:ilvl w:val="0"/>
          <w:numId w:val="16"/>
        </w:numPr>
        <w:spacing w:after="0"/>
        <w:ind w:left="357" w:hanging="357"/>
        <w:jc w:val="both"/>
        <w:rPr>
          <w:rFonts w:ascii="DM Sans" w:hAnsi="DM Sans"/>
        </w:rPr>
      </w:pPr>
      <w:r w:rsidRPr="00A360A7">
        <w:rPr>
          <w:rFonts w:ascii="DM Sans" w:hAnsi="DM Sans"/>
        </w:rPr>
        <w:t xml:space="preserve">Promotes effective recruitment and selection practices, advertises roles on the REAch2 website and provides documentation for fair and safer recruitment and selection practices </w:t>
      </w:r>
    </w:p>
    <w:p w14:paraId="5669D0EF" w14:textId="77777777" w:rsidR="00695C4E" w:rsidRPr="00A360A7" w:rsidRDefault="00695C4E" w:rsidP="00695C4E">
      <w:pPr>
        <w:pStyle w:val="ListParagraph"/>
        <w:numPr>
          <w:ilvl w:val="0"/>
          <w:numId w:val="16"/>
        </w:numPr>
        <w:spacing w:after="0"/>
        <w:ind w:left="357" w:hanging="357"/>
        <w:jc w:val="both"/>
        <w:rPr>
          <w:rFonts w:ascii="DM Sans" w:hAnsi="DM Sans"/>
        </w:rPr>
      </w:pPr>
      <w:r w:rsidRPr="00A360A7">
        <w:rPr>
          <w:rFonts w:ascii="DM Sans" w:hAnsi="DM Sans"/>
        </w:rPr>
        <w:t>Collates and supports reports on equalities monitoring</w:t>
      </w:r>
    </w:p>
    <w:p w14:paraId="34814741" w14:textId="77777777" w:rsidR="00695C4E" w:rsidRPr="00A360A7" w:rsidRDefault="00695C4E" w:rsidP="00695C4E">
      <w:pPr>
        <w:pStyle w:val="ListParagraph"/>
        <w:numPr>
          <w:ilvl w:val="0"/>
          <w:numId w:val="16"/>
        </w:numPr>
        <w:spacing w:after="0"/>
        <w:ind w:left="357" w:hanging="357"/>
        <w:jc w:val="both"/>
        <w:rPr>
          <w:rFonts w:ascii="DM Sans" w:hAnsi="DM Sans"/>
        </w:rPr>
      </w:pPr>
      <w:r w:rsidRPr="00A360A7">
        <w:rPr>
          <w:rFonts w:ascii="DM Sans" w:hAnsi="DM Sans"/>
        </w:rPr>
        <w:t>Provides guidance on eligibility to work and pre-employment checks, including DBS, Right to Work and pre-employment medical checks and references</w:t>
      </w:r>
    </w:p>
    <w:p w14:paraId="5E9747B4" w14:textId="77777777" w:rsidR="00695C4E" w:rsidRPr="00A360A7" w:rsidRDefault="00695C4E" w:rsidP="00695C4E">
      <w:pPr>
        <w:pStyle w:val="ListParagraph"/>
        <w:numPr>
          <w:ilvl w:val="0"/>
          <w:numId w:val="16"/>
        </w:numPr>
        <w:spacing w:after="0"/>
        <w:ind w:left="357" w:hanging="357"/>
        <w:jc w:val="both"/>
        <w:rPr>
          <w:rFonts w:ascii="DM Sans" w:hAnsi="DM Sans"/>
        </w:rPr>
      </w:pPr>
      <w:r w:rsidRPr="00A360A7">
        <w:rPr>
          <w:rFonts w:ascii="DM Sans" w:hAnsi="DM Sans"/>
        </w:rPr>
        <w:t>Produces teacher and support staff contracts based on Contract Request Forms</w:t>
      </w:r>
    </w:p>
    <w:p w14:paraId="6CA69BFB" w14:textId="77777777" w:rsidR="00695C4E" w:rsidRPr="00A360A7" w:rsidRDefault="00695C4E" w:rsidP="00695C4E">
      <w:pPr>
        <w:pStyle w:val="ListParagraph"/>
        <w:spacing w:after="0"/>
        <w:ind w:left="360"/>
        <w:jc w:val="both"/>
        <w:rPr>
          <w:rFonts w:ascii="DM Sans" w:hAnsi="DM Sans"/>
        </w:rPr>
      </w:pPr>
    </w:p>
    <w:p w14:paraId="4EBAD2FC" w14:textId="77777777" w:rsidR="00695C4E" w:rsidRPr="00A360A7" w:rsidRDefault="00695C4E" w:rsidP="00695C4E">
      <w:pPr>
        <w:spacing w:after="0"/>
        <w:rPr>
          <w:rFonts w:ascii="DM Sans" w:hAnsi="DM Sans"/>
          <w:u w:val="single"/>
        </w:rPr>
      </w:pPr>
      <w:r w:rsidRPr="00A360A7">
        <w:rPr>
          <w:rFonts w:ascii="DM Sans" w:hAnsi="DM Sans"/>
          <w:u w:val="single"/>
        </w:rPr>
        <w:t>Restructure and TUPE</w:t>
      </w:r>
    </w:p>
    <w:p w14:paraId="703CEF7A"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 xml:space="preserve">Supports the Senior HR Business Partner in providing advice on staffing structures, change programmes, </w:t>
      </w:r>
      <w:proofErr w:type="gramStart"/>
      <w:r w:rsidRPr="00A360A7">
        <w:rPr>
          <w:rFonts w:ascii="DM Sans" w:hAnsi="DM Sans"/>
        </w:rPr>
        <w:t>restructures</w:t>
      </w:r>
      <w:proofErr w:type="gramEnd"/>
      <w:r w:rsidRPr="00A360A7">
        <w:rPr>
          <w:rFonts w:ascii="DM Sans" w:hAnsi="DM Sans"/>
        </w:rPr>
        <w:t xml:space="preserve"> and redundancies</w:t>
      </w:r>
    </w:p>
    <w:p w14:paraId="6CBC04AB"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 xml:space="preserve">Supports restructures and redundancies </w:t>
      </w:r>
    </w:p>
    <w:p w14:paraId="040BFCF3"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Supports due diligence for schools coming into the Trust</w:t>
      </w:r>
    </w:p>
    <w:p w14:paraId="5AF3AE3F" w14:textId="77777777" w:rsidR="00695C4E" w:rsidRPr="00A360A7" w:rsidRDefault="00695C4E" w:rsidP="00695C4E">
      <w:pPr>
        <w:spacing w:after="0"/>
        <w:jc w:val="both"/>
        <w:rPr>
          <w:rFonts w:ascii="DM Sans" w:hAnsi="DM Sans"/>
        </w:rPr>
      </w:pPr>
    </w:p>
    <w:p w14:paraId="51709B06" w14:textId="77777777" w:rsidR="00695C4E" w:rsidRPr="00A360A7" w:rsidRDefault="00695C4E" w:rsidP="00695C4E">
      <w:pPr>
        <w:spacing w:after="0"/>
        <w:jc w:val="both"/>
        <w:rPr>
          <w:rFonts w:ascii="DM Sans" w:hAnsi="DM Sans"/>
          <w:bCs/>
          <w:u w:val="single"/>
        </w:rPr>
      </w:pPr>
      <w:r w:rsidRPr="00A360A7">
        <w:rPr>
          <w:rFonts w:ascii="DM Sans" w:hAnsi="DM Sans"/>
          <w:bCs/>
          <w:u w:val="single"/>
        </w:rPr>
        <w:t>Reward</w:t>
      </w:r>
    </w:p>
    <w:p w14:paraId="67F823D9"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 xml:space="preserve">Supports managers to determine appropriate level of pay and resolves pay queries </w:t>
      </w:r>
    </w:p>
    <w:p w14:paraId="35842089"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Supports SBMs in their calculations for correct pay, including term-time and part-time workers</w:t>
      </w:r>
    </w:p>
    <w:p w14:paraId="28E10668"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Supports SBMs in preparing calculations for leavers</w:t>
      </w:r>
    </w:p>
    <w:p w14:paraId="5BBF8711"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Supports SBMs to apply national pay changes correctly</w:t>
      </w:r>
    </w:p>
    <w:p w14:paraId="5DAD755C" w14:textId="77777777" w:rsidR="00695C4E" w:rsidRPr="00A360A7" w:rsidRDefault="00695C4E" w:rsidP="00695C4E">
      <w:pPr>
        <w:spacing w:after="0"/>
        <w:jc w:val="both"/>
        <w:rPr>
          <w:rFonts w:ascii="DM Sans" w:hAnsi="DM Sans"/>
          <w:b/>
          <w:bCs/>
        </w:rPr>
      </w:pPr>
    </w:p>
    <w:p w14:paraId="627C309F" w14:textId="77777777" w:rsidR="00695C4E" w:rsidRPr="00A360A7" w:rsidRDefault="00695C4E" w:rsidP="00695C4E">
      <w:pPr>
        <w:spacing w:after="0"/>
        <w:jc w:val="both"/>
        <w:rPr>
          <w:rFonts w:ascii="DM Sans" w:hAnsi="DM Sans"/>
          <w:bCs/>
          <w:u w:val="single"/>
        </w:rPr>
      </w:pPr>
      <w:r w:rsidRPr="00A360A7">
        <w:rPr>
          <w:rFonts w:ascii="DM Sans" w:hAnsi="DM Sans"/>
          <w:bCs/>
          <w:u w:val="single"/>
        </w:rPr>
        <w:t xml:space="preserve">Data, Reports and Records </w:t>
      </w:r>
    </w:p>
    <w:p w14:paraId="51623AAC"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Provides advice on the maintenance of Single Central Records (SCR) and personal files</w:t>
      </w:r>
    </w:p>
    <w:p w14:paraId="4071BC70"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Collates data and supports the preparation of HR reports as required</w:t>
      </w:r>
    </w:p>
    <w:p w14:paraId="6656FA5D"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Collates information for national reports: Gender Pay Gap, Trade Union Facilities Time, Pay Progression</w:t>
      </w:r>
    </w:p>
    <w:p w14:paraId="31CFAE48"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Supports the collation of data for Subject Access Requests (SARs), and Freedom of Information requests</w:t>
      </w:r>
    </w:p>
    <w:p w14:paraId="075DDA99" w14:textId="77777777" w:rsidR="00695C4E" w:rsidRPr="00A360A7" w:rsidRDefault="00695C4E" w:rsidP="00695C4E">
      <w:pPr>
        <w:pStyle w:val="ListParagraph"/>
        <w:numPr>
          <w:ilvl w:val="0"/>
          <w:numId w:val="15"/>
        </w:numPr>
        <w:spacing w:after="0"/>
        <w:jc w:val="both"/>
        <w:rPr>
          <w:rFonts w:ascii="DM Sans" w:hAnsi="DM Sans"/>
        </w:rPr>
      </w:pPr>
      <w:r w:rsidRPr="00A360A7">
        <w:rPr>
          <w:rFonts w:ascii="DM Sans" w:hAnsi="DM Sans"/>
        </w:rPr>
        <w:t>Ensures information requests by the Office of National Statistics are fulfilled by the deadline</w:t>
      </w:r>
    </w:p>
    <w:p w14:paraId="00F412DE" w14:textId="77777777" w:rsidR="00AD169A" w:rsidRPr="00CB41B3" w:rsidRDefault="00AD169A" w:rsidP="00AD169A">
      <w:pPr>
        <w:spacing w:after="200" w:line="276" w:lineRule="auto"/>
        <w:jc w:val="both"/>
        <w:rPr>
          <w:rFonts w:ascii="DM Sans" w:hAnsi="DM Sans" w:cstheme="minorHAnsi"/>
          <w:b/>
          <w:color w:val="0070C0"/>
        </w:rPr>
      </w:pPr>
    </w:p>
    <w:p w14:paraId="2E8477A3" w14:textId="77777777" w:rsidR="00AD169A" w:rsidRPr="00CB41B3" w:rsidRDefault="00AD169A" w:rsidP="00AD169A">
      <w:pPr>
        <w:spacing w:before="100" w:beforeAutospacing="1" w:after="100" w:afterAutospacing="1" w:line="240" w:lineRule="auto"/>
        <w:rPr>
          <w:rFonts w:ascii="DM Sans" w:eastAsia="Times New Roman" w:hAnsi="DM Sans" w:cstheme="minorHAnsi"/>
          <w:sz w:val="23"/>
          <w:szCs w:val="23"/>
          <w:lang w:eastAsia="en-GB"/>
        </w:rPr>
      </w:pPr>
    </w:p>
    <w:p w14:paraId="2AEE6968" w14:textId="77777777" w:rsidR="00B113FF" w:rsidRPr="00CB41B3" w:rsidRDefault="00B113FF" w:rsidP="00881CE9">
      <w:pPr>
        <w:spacing w:after="200" w:line="276" w:lineRule="auto"/>
        <w:rPr>
          <w:rFonts w:ascii="DM Sans" w:eastAsia="Times New Roman" w:hAnsi="DM Sans" w:cstheme="minorHAnsi"/>
          <w:b/>
          <w:color w:val="002060"/>
          <w:sz w:val="32"/>
          <w:szCs w:val="32"/>
        </w:rPr>
      </w:pPr>
    </w:p>
    <w:p w14:paraId="174E7ACF" w14:textId="77777777" w:rsidR="00AA0ABE" w:rsidRPr="00CB41B3" w:rsidRDefault="00AA0ABE">
      <w:pPr>
        <w:spacing w:after="0" w:line="240" w:lineRule="auto"/>
        <w:rPr>
          <w:rFonts w:ascii="DM Sans" w:eastAsia="Times New Roman" w:hAnsi="DM Sans" w:cstheme="minorHAnsi"/>
          <w:b/>
          <w:color w:val="002060"/>
          <w:sz w:val="32"/>
          <w:szCs w:val="32"/>
        </w:rPr>
      </w:pPr>
      <w:r w:rsidRPr="00CB41B3">
        <w:rPr>
          <w:rFonts w:ascii="DM Sans" w:eastAsia="Times New Roman" w:hAnsi="DM Sans" w:cstheme="minorHAnsi"/>
          <w:b/>
          <w:color w:val="002060"/>
          <w:sz w:val="32"/>
          <w:szCs w:val="32"/>
        </w:rPr>
        <w:br w:type="page"/>
      </w:r>
    </w:p>
    <w:p w14:paraId="38CA25FD" w14:textId="3F14839C" w:rsidR="00892EA9" w:rsidRPr="00CB41B3" w:rsidRDefault="00881CE9" w:rsidP="004C5A1D">
      <w:pPr>
        <w:pStyle w:val="Heading1"/>
        <w:rPr>
          <w:rFonts w:ascii="DM Sans" w:eastAsia="Times New Roman" w:hAnsi="DM Sans"/>
          <w:color w:val="FF0000"/>
        </w:rPr>
      </w:pPr>
      <w:bookmarkStart w:id="11" w:name="_Toc128660809"/>
      <w:r w:rsidRPr="00CB41B3">
        <w:rPr>
          <w:rFonts w:ascii="DM Sans" w:eastAsia="Times New Roman" w:hAnsi="DM Sans"/>
        </w:rPr>
        <w:lastRenderedPageBreak/>
        <w:t>Person Specification</w:t>
      </w:r>
      <w:bookmarkEnd w:id="11"/>
      <w:r w:rsidRPr="00CB41B3">
        <w:rPr>
          <w:rFonts w:ascii="DM Sans" w:eastAsia="Times New Roman" w:hAnsi="DM Sans"/>
        </w:rPr>
        <w:t xml:space="preserve"> </w:t>
      </w:r>
    </w:p>
    <w:p w14:paraId="3E202161" w14:textId="6480F3DC" w:rsidR="005A704D" w:rsidRDefault="005A704D" w:rsidP="005A704D">
      <w:pPr>
        <w:rPr>
          <w:rFonts w:ascii="DM Sans" w:hAnsi="DM Sans"/>
        </w:rPr>
      </w:pPr>
    </w:p>
    <w:tbl>
      <w:tblPr>
        <w:tblStyle w:val="TableGrid"/>
        <w:tblW w:w="0" w:type="auto"/>
        <w:tblLook w:val="04A0" w:firstRow="1" w:lastRow="0" w:firstColumn="1" w:lastColumn="0" w:noHBand="0" w:noVBand="1"/>
      </w:tblPr>
      <w:tblGrid>
        <w:gridCol w:w="5755"/>
        <w:gridCol w:w="1667"/>
        <w:gridCol w:w="1594"/>
      </w:tblGrid>
      <w:tr w:rsidR="00F638E1" w:rsidRPr="00A360A7" w14:paraId="412321F3" w14:textId="77777777" w:rsidTr="008957CE">
        <w:tc>
          <w:tcPr>
            <w:tcW w:w="5755" w:type="dxa"/>
            <w:tcBorders>
              <w:top w:val="single" w:sz="4" w:space="0" w:color="auto"/>
              <w:left w:val="single" w:sz="4" w:space="0" w:color="auto"/>
              <w:bottom w:val="single" w:sz="4" w:space="0" w:color="auto"/>
              <w:right w:val="single" w:sz="4" w:space="0" w:color="auto"/>
            </w:tcBorders>
            <w:shd w:val="clear" w:color="auto" w:fill="002060"/>
            <w:hideMark/>
          </w:tcPr>
          <w:p w14:paraId="50E9B80F" w14:textId="77777777" w:rsidR="00F638E1" w:rsidRPr="00A360A7" w:rsidRDefault="00F638E1" w:rsidP="008957CE">
            <w:pPr>
              <w:rPr>
                <w:rFonts w:ascii="DM Sans" w:hAnsi="DM Sans"/>
                <w:b/>
                <w:color w:val="FFFFFF" w:themeColor="background1"/>
              </w:rPr>
            </w:pPr>
          </w:p>
        </w:tc>
        <w:tc>
          <w:tcPr>
            <w:tcW w:w="1667" w:type="dxa"/>
            <w:tcBorders>
              <w:top w:val="single" w:sz="4" w:space="0" w:color="auto"/>
              <w:left w:val="single" w:sz="4" w:space="0" w:color="auto"/>
              <w:bottom w:val="single" w:sz="4" w:space="0" w:color="auto"/>
              <w:right w:val="single" w:sz="4" w:space="0" w:color="auto"/>
            </w:tcBorders>
            <w:shd w:val="clear" w:color="auto" w:fill="002060"/>
            <w:hideMark/>
          </w:tcPr>
          <w:p w14:paraId="3146F988" w14:textId="77777777" w:rsidR="00F638E1" w:rsidRPr="00A360A7" w:rsidRDefault="00F638E1" w:rsidP="008957CE">
            <w:pPr>
              <w:jc w:val="center"/>
              <w:rPr>
                <w:rFonts w:ascii="DM Sans" w:hAnsi="DM Sans"/>
                <w:b/>
                <w:color w:val="FFFFFF" w:themeColor="background1"/>
              </w:rPr>
            </w:pPr>
            <w:r w:rsidRPr="00A360A7">
              <w:rPr>
                <w:rFonts w:ascii="DM Sans" w:hAnsi="DM Sans"/>
                <w:b/>
                <w:color w:val="FFFFFF" w:themeColor="background1"/>
              </w:rPr>
              <w:t xml:space="preserve">Essential </w:t>
            </w:r>
          </w:p>
        </w:tc>
        <w:tc>
          <w:tcPr>
            <w:tcW w:w="1594" w:type="dxa"/>
            <w:tcBorders>
              <w:top w:val="single" w:sz="4" w:space="0" w:color="auto"/>
              <w:left w:val="single" w:sz="4" w:space="0" w:color="auto"/>
              <w:bottom w:val="single" w:sz="4" w:space="0" w:color="auto"/>
              <w:right w:val="single" w:sz="4" w:space="0" w:color="auto"/>
            </w:tcBorders>
            <w:shd w:val="clear" w:color="auto" w:fill="002060"/>
            <w:hideMark/>
          </w:tcPr>
          <w:p w14:paraId="0ADFA755" w14:textId="77777777" w:rsidR="00F638E1" w:rsidRPr="00A360A7" w:rsidRDefault="00F638E1" w:rsidP="008957CE">
            <w:pPr>
              <w:jc w:val="center"/>
              <w:rPr>
                <w:rFonts w:ascii="DM Sans" w:hAnsi="DM Sans"/>
                <w:b/>
                <w:color w:val="FFFFFF" w:themeColor="background1"/>
              </w:rPr>
            </w:pPr>
            <w:r w:rsidRPr="00A360A7">
              <w:rPr>
                <w:rFonts w:ascii="DM Sans" w:hAnsi="DM Sans"/>
                <w:b/>
                <w:color w:val="FFFFFF" w:themeColor="background1"/>
              </w:rPr>
              <w:t>Desirable</w:t>
            </w:r>
          </w:p>
        </w:tc>
      </w:tr>
      <w:tr w:rsidR="00F638E1" w:rsidRPr="00A360A7" w14:paraId="562C2968" w14:textId="77777777" w:rsidTr="008957CE">
        <w:tc>
          <w:tcPr>
            <w:tcW w:w="5755" w:type="dxa"/>
            <w:tcBorders>
              <w:top w:val="single" w:sz="4" w:space="0" w:color="auto"/>
              <w:left w:val="single" w:sz="4" w:space="0" w:color="auto"/>
              <w:bottom w:val="single" w:sz="4" w:space="0" w:color="auto"/>
              <w:right w:val="single" w:sz="4" w:space="0" w:color="auto"/>
            </w:tcBorders>
          </w:tcPr>
          <w:p w14:paraId="7BDA3859" w14:textId="77777777" w:rsidR="00F638E1" w:rsidRPr="00A360A7" w:rsidRDefault="00F638E1" w:rsidP="008957CE">
            <w:pPr>
              <w:rPr>
                <w:rFonts w:ascii="DM Sans" w:hAnsi="DM Sans"/>
                <w:color w:val="0070C0"/>
              </w:rPr>
            </w:pPr>
            <w:r w:rsidRPr="00A360A7">
              <w:rPr>
                <w:rFonts w:ascii="DM Sans" w:hAnsi="DM Sans"/>
              </w:rPr>
              <w:t>Right to work in the UK</w:t>
            </w:r>
          </w:p>
        </w:tc>
        <w:tc>
          <w:tcPr>
            <w:tcW w:w="1667" w:type="dxa"/>
            <w:tcBorders>
              <w:top w:val="single" w:sz="4" w:space="0" w:color="auto"/>
              <w:left w:val="single" w:sz="4" w:space="0" w:color="auto"/>
              <w:bottom w:val="single" w:sz="4" w:space="0" w:color="auto"/>
              <w:right w:val="single" w:sz="4" w:space="0" w:color="auto"/>
            </w:tcBorders>
          </w:tcPr>
          <w:p w14:paraId="7DB09CB3" w14:textId="77777777" w:rsidR="00F638E1" w:rsidRPr="00A360A7" w:rsidRDefault="00F638E1" w:rsidP="008957CE">
            <w:pPr>
              <w:jc w:val="center"/>
              <w:rPr>
                <w:rFonts w:ascii="DM Sans" w:hAnsi="DM Sans"/>
                <w:b/>
                <w:color w:val="0070C0"/>
              </w:rPr>
            </w:pPr>
            <w:r w:rsidRPr="00A360A7">
              <w:rPr>
                <w:rFonts w:ascii="DM Sans" w:hAnsi="DM Sans"/>
                <w:b/>
              </w:rPr>
              <w:t>*</w:t>
            </w:r>
          </w:p>
        </w:tc>
        <w:tc>
          <w:tcPr>
            <w:tcW w:w="1594" w:type="dxa"/>
            <w:tcBorders>
              <w:top w:val="single" w:sz="4" w:space="0" w:color="auto"/>
              <w:left w:val="single" w:sz="4" w:space="0" w:color="auto"/>
              <w:bottom w:val="single" w:sz="4" w:space="0" w:color="auto"/>
              <w:right w:val="single" w:sz="4" w:space="0" w:color="auto"/>
            </w:tcBorders>
          </w:tcPr>
          <w:p w14:paraId="7B786E4B" w14:textId="77777777" w:rsidR="00F638E1" w:rsidRPr="00A360A7" w:rsidRDefault="00F638E1" w:rsidP="008957CE">
            <w:pPr>
              <w:jc w:val="center"/>
              <w:rPr>
                <w:rFonts w:ascii="DM Sans" w:hAnsi="DM Sans"/>
                <w:b/>
                <w:color w:val="0070C0"/>
              </w:rPr>
            </w:pPr>
          </w:p>
        </w:tc>
      </w:tr>
      <w:tr w:rsidR="00F638E1" w:rsidRPr="00A360A7" w14:paraId="09794BB1" w14:textId="77777777" w:rsidTr="008957CE">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3D65DA" w14:textId="77777777" w:rsidR="00F638E1" w:rsidRPr="00A360A7" w:rsidRDefault="00F638E1" w:rsidP="008957CE">
            <w:pPr>
              <w:rPr>
                <w:rFonts w:ascii="DM Sans" w:hAnsi="DM Sans"/>
                <w:b/>
                <w:color w:val="FFFFFF" w:themeColor="background1"/>
              </w:rPr>
            </w:pPr>
            <w:r w:rsidRPr="00A360A7">
              <w:rPr>
                <w:rFonts w:ascii="DM Sans" w:hAnsi="DM Sans"/>
                <w:b/>
                <w:color w:val="002060"/>
              </w:rPr>
              <w:t>Knowledge/Qualifications</w:t>
            </w:r>
          </w:p>
        </w:tc>
      </w:tr>
      <w:tr w:rsidR="00F638E1" w:rsidRPr="00A360A7" w14:paraId="3A3A2CB0" w14:textId="77777777" w:rsidTr="008957CE">
        <w:tc>
          <w:tcPr>
            <w:tcW w:w="5755" w:type="dxa"/>
            <w:tcBorders>
              <w:top w:val="single" w:sz="4" w:space="0" w:color="auto"/>
              <w:left w:val="single" w:sz="4" w:space="0" w:color="auto"/>
              <w:bottom w:val="single" w:sz="4" w:space="0" w:color="auto"/>
              <w:right w:val="single" w:sz="4" w:space="0" w:color="auto"/>
            </w:tcBorders>
          </w:tcPr>
          <w:p w14:paraId="0D598392" w14:textId="77777777" w:rsidR="00F638E1" w:rsidRPr="00A360A7" w:rsidRDefault="00F638E1" w:rsidP="008957CE">
            <w:pPr>
              <w:rPr>
                <w:rFonts w:ascii="DM Sans" w:hAnsi="DM Sans"/>
              </w:rPr>
            </w:pPr>
            <w:r w:rsidRPr="00A360A7">
              <w:rPr>
                <w:rFonts w:ascii="DM Sans" w:hAnsi="DM Sans"/>
              </w:rPr>
              <w:t>KCSIE</w:t>
            </w:r>
          </w:p>
        </w:tc>
        <w:tc>
          <w:tcPr>
            <w:tcW w:w="1667" w:type="dxa"/>
            <w:tcBorders>
              <w:top w:val="single" w:sz="4" w:space="0" w:color="auto"/>
              <w:left w:val="single" w:sz="4" w:space="0" w:color="auto"/>
              <w:bottom w:val="single" w:sz="4" w:space="0" w:color="auto"/>
              <w:right w:val="single" w:sz="4" w:space="0" w:color="auto"/>
            </w:tcBorders>
          </w:tcPr>
          <w:p w14:paraId="3E192958" w14:textId="51BA7FB4" w:rsidR="00F638E1" w:rsidRPr="00A360A7" w:rsidRDefault="004D4569" w:rsidP="008957CE">
            <w:pPr>
              <w:jc w:val="center"/>
              <w:rPr>
                <w:rFonts w:ascii="DM Sans" w:hAnsi="DM Sans"/>
              </w:rPr>
            </w:pPr>
            <w:r w:rsidRPr="004D4569">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6653DC60" w14:textId="2EE6E70B" w:rsidR="00F638E1" w:rsidRPr="00A360A7" w:rsidRDefault="00F638E1" w:rsidP="008957CE">
            <w:pPr>
              <w:jc w:val="center"/>
              <w:rPr>
                <w:rFonts w:ascii="DM Sans" w:hAnsi="DM Sans"/>
              </w:rPr>
            </w:pPr>
          </w:p>
        </w:tc>
      </w:tr>
      <w:tr w:rsidR="00F638E1" w:rsidRPr="00A360A7" w14:paraId="09DDC3A9"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64D11F4C" w14:textId="77777777" w:rsidR="00F638E1" w:rsidRPr="00A360A7" w:rsidRDefault="00F638E1" w:rsidP="008957CE">
            <w:pPr>
              <w:rPr>
                <w:rFonts w:ascii="DM Sans" w:hAnsi="DM Sans"/>
              </w:rPr>
            </w:pPr>
            <w:r w:rsidRPr="00A360A7">
              <w:rPr>
                <w:rFonts w:ascii="DM Sans" w:hAnsi="DM Sans"/>
              </w:rPr>
              <w:t>CIPD Qualified Level 5 or equivalent</w:t>
            </w:r>
          </w:p>
        </w:tc>
        <w:tc>
          <w:tcPr>
            <w:tcW w:w="1667" w:type="dxa"/>
            <w:tcBorders>
              <w:top w:val="single" w:sz="4" w:space="0" w:color="auto"/>
              <w:left w:val="single" w:sz="4" w:space="0" w:color="auto"/>
              <w:bottom w:val="single" w:sz="4" w:space="0" w:color="auto"/>
              <w:right w:val="single" w:sz="4" w:space="0" w:color="auto"/>
            </w:tcBorders>
          </w:tcPr>
          <w:p w14:paraId="45AA8BC3"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hideMark/>
          </w:tcPr>
          <w:p w14:paraId="3AC099EC" w14:textId="77777777" w:rsidR="00F638E1" w:rsidRPr="00A360A7" w:rsidRDefault="00F638E1" w:rsidP="008957CE">
            <w:pPr>
              <w:jc w:val="center"/>
              <w:rPr>
                <w:rFonts w:ascii="DM Sans" w:hAnsi="DM Sans"/>
              </w:rPr>
            </w:pPr>
          </w:p>
        </w:tc>
      </w:tr>
      <w:tr w:rsidR="00F638E1" w:rsidRPr="00A360A7" w14:paraId="7AD35ACC"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1BA7E477" w14:textId="77777777" w:rsidR="00F638E1" w:rsidRPr="00A360A7" w:rsidRDefault="00F638E1" w:rsidP="008957CE">
            <w:pPr>
              <w:rPr>
                <w:rFonts w:ascii="DM Sans" w:hAnsi="DM Sans"/>
              </w:rPr>
            </w:pPr>
            <w:r w:rsidRPr="00A360A7">
              <w:rPr>
                <w:rFonts w:ascii="DM Sans" w:hAnsi="DM Sans"/>
              </w:rPr>
              <w:t>Burgundy and Green Books / STPCD</w:t>
            </w:r>
          </w:p>
        </w:tc>
        <w:tc>
          <w:tcPr>
            <w:tcW w:w="1667" w:type="dxa"/>
            <w:tcBorders>
              <w:top w:val="single" w:sz="4" w:space="0" w:color="auto"/>
              <w:left w:val="single" w:sz="4" w:space="0" w:color="auto"/>
              <w:bottom w:val="single" w:sz="4" w:space="0" w:color="auto"/>
              <w:right w:val="single" w:sz="4" w:space="0" w:color="auto"/>
            </w:tcBorders>
          </w:tcPr>
          <w:p w14:paraId="12F47A4E" w14:textId="0E8CD6CE" w:rsidR="00F638E1" w:rsidRPr="00A360A7" w:rsidRDefault="00F952C0"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hideMark/>
          </w:tcPr>
          <w:p w14:paraId="4804CA58" w14:textId="09474774" w:rsidR="00F638E1" w:rsidRPr="00A360A7" w:rsidRDefault="00F638E1" w:rsidP="008957CE">
            <w:pPr>
              <w:jc w:val="center"/>
              <w:rPr>
                <w:rFonts w:ascii="DM Sans" w:hAnsi="DM Sans"/>
              </w:rPr>
            </w:pPr>
          </w:p>
        </w:tc>
      </w:tr>
      <w:tr w:rsidR="00F638E1" w:rsidRPr="00A360A7" w14:paraId="4E570CD2" w14:textId="77777777" w:rsidTr="008957CE">
        <w:tc>
          <w:tcPr>
            <w:tcW w:w="5755" w:type="dxa"/>
            <w:tcBorders>
              <w:top w:val="single" w:sz="4" w:space="0" w:color="auto"/>
              <w:left w:val="single" w:sz="4" w:space="0" w:color="auto"/>
              <w:bottom w:val="single" w:sz="4" w:space="0" w:color="auto"/>
              <w:right w:val="single" w:sz="4" w:space="0" w:color="auto"/>
            </w:tcBorders>
          </w:tcPr>
          <w:p w14:paraId="194F333B" w14:textId="77777777" w:rsidR="00F638E1" w:rsidRPr="00A360A7" w:rsidRDefault="00F638E1" w:rsidP="008957CE">
            <w:pPr>
              <w:rPr>
                <w:rFonts w:ascii="DM Sans" w:hAnsi="DM Sans"/>
              </w:rPr>
            </w:pPr>
            <w:r w:rsidRPr="00A360A7">
              <w:rPr>
                <w:rFonts w:ascii="DM Sans" w:hAnsi="DM Sans"/>
              </w:rPr>
              <w:t>Up to date knowledge of employment law</w:t>
            </w:r>
          </w:p>
        </w:tc>
        <w:tc>
          <w:tcPr>
            <w:tcW w:w="1667" w:type="dxa"/>
            <w:tcBorders>
              <w:top w:val="single" w:sz="4" w:space="0" w:color="auto"/>
              <w:left w:val="single" w:sz="4" w:space="0" w:color="auto"/>
              <w:bottom w:val="single" w:sz="4" w:space="0" w:color="auto"/>
              <w:right w:val="single" w:sz="4" w:space="0" w:color="auto"/>
            </w:tcBorders>
          </w:tcPr>
          <w:p w14:paraId="0E6D204D"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0B7CD07D" w14:textId="77777777" w:rsidR="00F638E1" w:rsidRPr="00A360A7" w:rsidRDefault="00F638E1" w:rsidP="008957CE">
            <w:pPr>
              <w:jc w:val="center"/>
              <w:rPr>
                <w:rFonts w:ascii="DM Sans" w:hAnsi="DM Sans"/>
              </w:rPr>
            </w:pPr>
          </w:p>
        </w:tc>
      </w:tr>
      <w:tr w:rsidR="00F638E1" w:rsidRPr="00A360A7" w14:paraId="7CA71586" w14:textId="77777777" w:rsidTr="008957CE">
        <w:tc>
          <w:tcPr>
            <w:tcW w:w="5755" w:type="dxa"/>
            <w:tcBorders>
              <w:top w:val="single" w:sz="4" w:space="0" w:color="auto"/>
              <w:left w:val="single" w:sz="4" w:space="0" w:color="auto"/>
              <w:bottom w:val="single" w:sz="4" w:space="0" w:color="auto"/>
              <w:right w:val="single" w:sz="4" w:space="0" w:color="auto"/>
            </w:tcBorders>
          </w:tcPr>
          <w:p w14:paraId="7C93C414" w14:textId="77777777" w:rsidR="00F638E1" w:rsidRPr="00A360A7" w:rsidRDefault="00F638E1" w:rsidP="008957CE">
            <w:pPr>
              <w:rPr>
                <w:rFonts w:ascii="DM Sans" w:hAnsi="DM Sans"/>
              </w:rPr>
            </w:pPr>
            <w:r w:rsidRPr="00A360A7">
              <w:rPr>
                <w:rFonts w:ascii="DM Sans" w:hAnsi="DM Sans"/>
              </w:rPr>
              <w:t xml:space="preserve">Teachers / support staff pay scales </w:t>
            </w:r>
          </w:p>
        </w:tc>
        <w:tc>
          <w:tcPr>
            <w:tcW w:w="1667" w:type="dxa"/>
            <w:tcBorders>
              <w:top w:val="single" w:sz="4" w:space="0" w:color="auto"/>
              <w:left w:val="single" w:sz="4" w:space="0" w:color="auto"/>
              <w:bottom w:val="single" w:sz="4" w:space="0" w:color="auto"/>
              <w:right w:val="single" w:sz="4" w:space="0" w:color="auto"/>
            </w:tcBorders>
          </w:tcPr>
          <w:p w14:paraId="4BD633C4"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738CD3D2" w14:textId="77777777" w:rsidR="00F638E1" w:rsidRPr="00A360A7" w:rsidRDefault="00F638E1" w:rsidP="008957CE">
            <w:pPr>
              <w:jc w:val="center"/>
              <w:rPr>
                <w:rFonts w:ascii="DM Sans" w:hAnsi="DM Sans"/>
              </w:rPr>
            </w:pPr>
          </w:p>
        </w:tc>
      </w:tr>
      <w:tr w:rsidR="00F638E1" w:rsidRPr="00A360A7" w14:paraId="247FDCC9" w14:textId="77777777" w:rsidTr="008957CE">
        <w:tc>
          <w:tcPr>
            <w:tcW w:w="5755" w:type="dxa"/>
            <w:tcBorders>
              <w:top w:val="single" w:sz="4" w:space="0" w:color="auto"/>
              <w:left w:val="single" w:sz="4" w:space="0" w:color="auto"/>
              <w:bottom w:val="single" w:sz="4" w:space="0" w:color="auto"/>
              <w:right w:val="single" w:sz="4" w:space="0" w:color="auto"/>
            </w:tcBorders>
          </w:tcPr>
          <w:p w14:paraId="30F1A7CC" w14:textId="77777777" w:rsidR="00F638E1" w:rsidRPr="00A360A7" w:rsidRDefault="00F638E1" w:rsidP="008957CE">
            <w:pPr>
              <w:rPr>
                <w:rFonts w:ascii="DM Sans" w:hAnsi="DM Sans"/>
              </w:rPr>
            </w:pPr>
            <w:r w:rsidRPr="00A360A7">
              <w:rPr>
                <w:rFonts w:ascii="DM Sans" w:hAnsi="DM Sans"/>
              </w:rPr>
              <w:t xml:space="preserve">Knowledge of Equality and Diversity </w:t>
            </w:r>
          </w:p>
        </w:tc>
        <w:tc>
          <w:tcPr>
            <w:tcW w:w="1667" w:type="dxa"/>
            <w:tcBorders>
              <w:top w:val="single" w:sz="4" w:space="0" w:color="auto"/>
              <w:left w:val="single" w:sz="4" w:space="0" w:color="auto"/>
              <w:bottom w:val="single" w:sz="4" w:space="0" w:color="auto"/>
              <w:right w:val="single" w:sz="4" w:space="0" w:color="auto"/>
            </w:tcBorders>
          </w:tcPr>
          <w:p w14:paraId="41BF0929"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58CF51BE"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7376998E" w14:textId="77777777" w:rsidTr="008957CE">
        <w:tc>
          <w:tcPr>
            <w:tcW w:w="5755" w:type="dxa"/>
            <w:tcBorders>
              <w:top w:val="single" w:sz="4" w:space="0" w:color="auto"/>
              <w:left w:val="single" w:sz="4" w:space="0" w:color="auto"/>
              <w:bottom w:val="single" w:sz="4" w:space="0" w:color="auto"/>
              <w:right w:val="single" w:sz="4" w:space="0" w:color="auto"/>
            </w:tcBorders>
          </w:tcPr>
          <w:p w14:paraId="5845E109" w14:textId="77777777" w:rsidR="00F638E1" w:rsidRPr="00A360A7" w:rsidRDefault="00F638E1" w:rsidP="008957CE">
            <w:pPr>
              <w:rPr>
                <w:rFonts w:ascii="DM Sans" w:hAnsi="DM Sans"/>
              </w:rPr>
            </w:pPr>
            <w:r w:rsidRPr="00A360A7">
              <w:rPr>
                <w:rFonts w:ascii="DM Sans" w:hAnsi="DM Sans"/>
              </w:rPr>
              <w:t>Good understanding of GDPR</w:t>
            </w:r>
          </w:p>
        </w:tc>
        <w:tc>
          <w:tcPr>
            <w:tcW w:w="1667" w:type="dxa"/>
            <w:tcBorders>
              <w:top w:val="single" w:sz="4" w:space="0" w:color="auto"/>
              <w:left w:val="single" w:sz="4" w:space="0" w:color="auto"/>
              <w:bottom w:val="single" w:sz="4" w:space="0" w:color="auto"/>
              <w:right w:val="single" w:sz="4" w:space="0" w:color="auto"/>
            </w:tcBorders>
          </w:tcPr>
          <w:p w14:paraId="0BD70431"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52C8912F" w14:textId="77777777" w:rsidR="00F638E1" w:rsidRPr="00A360A7" w:rsidRDefault="00F638E1" w:rsidP="008957CE">
            <w:pPr>
              <w:jc w:val="center"/>
              <w:rPr>
                <w:rFonts w:ascii="DM Sans" w:hAnsi="DM Sans"/>
              </w:rPr>
            </w:pPr>
          </w:p>
        </w:tc>
      </w:tr>
      <w:tr w:rsidR="00F638E1" w:rsidRPr="00A360A7" w14:paraId="5F2C645F"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27EDC27D" w14:textId="77777777" w:rsidR="00F638E1" w:rsidRPr="00A360A7" w:rsidRDefault="00F638E1" w:rsidP="008957CE">
            <w:pPr>
              <w:rPr>
                <w:rFonts w:ascii="DM Sans" w:hAnsi="DM Sans"/>
              </w:rPr>
            </w:pPr>
            <w:r w:rsidRPr="00A360A7">
              <w:rPr>
                <w:rFonts w:ascii="DM Sans" w:hAnsi="DM Sans"/>
              </w:rPr>
              <w:t xml:space="preserve">Competent user of Microsoft Office – including Office 365, Word, Excel, </w:t>
            </w:r>
            <w:proofErr w:type="spellStart"/>
            <w:r w:rsidRPr="00A360A7">
              <w:rPr>
                <w:rFonts w:ascii="DM Sans" w:hAnsi="DM Sans"/>
              </w:rPr>
              <w:t>Powerpoint</w:t>
            </w:r>
            <w:proofErr w:type="spellEnd"/>
            <w:r w:rsidRPr="00A360A7">
              <w:rPr>
                <w:rFonts w:ascii="DM Sans" w:hAnsi="DM Sans"/>
              </w:rPr>
              <w:t xml:space="preserve"> &amp; Microsoft teams.</w:t>
            </w:r>
          </w:p>
        </w:tc>
        <w:tc>
          <w:tcPr>
            <w:tcW w:w="1667" w:type="dxa"/>
            <w:tcBorders>
              <w:top w:val="single" w:sz="4" w:space="0" w:color="auto"/>
              <w:left w:val="single" w:sz="4" w:space="0" w:color="auto"/>
              <w:bottom w:val="single" w:sz="4" w:space="0" w:color="auto"/>
              <w:right w:val="single" w:sz="4" w:space="0" w:color="auto"/>
            </w:tcBorders>
            <w:hideMark/>
          </w:tcPr>
          <w:p w14:paraId="674B1072"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45C2D9DA" w14:textId="77777777" w:rsidR="00F638E1" w:rsidRPr="00A360A7" w:rsidRDefault="00F638E1" w:rsidP="008957CE">
            <w:pPr>
              <w:jc w:val="center"/>
              <w:rPr>
                <w:rFonts w:ascii="DM Sans" w:hAnsi="DM Sans"/>
              </w:rPr>
            </w:pPr>
          </w:p>
        </w:tc>
      </w:tr>
      <w:tr w:rsidR="00F638E1" w:rsidRPr="00A360A7" w14:paraId="5C1787F7" w14:textId="77777777" w:rsidTr="008957CE">
        <w:tc>
          <w:tcPr>
            <w:tcW w:w="5755" w:type="dxa"/>
            <w:tcBorders>
              <w:top w:val="single" w:sz="4" w:space="0" w:color="auto"/>
              <w:left w:val="single" w:sz="4" w:space="0" w:color="auto"/>
              <w:bottom w:val="single" w:sz="4" w:space="0" w:color="auto"/>
              <w:right w:val="single" w:sz="4" w:space="0" w:color="auto"/>
            </w:tcBorders>
          </w:tcPr>
          <w:p w14:paraId="45138B18" w14:textId="77777777" w:rsidR="00F638E1" w:rsidRPr="00A360A7" w:rsidRDefault="00F638E1" w:rsidP="008957CE">
            <w:pPr>
              <w:rPr>
                <w:rFonts w:ascii="DM Sans" w:hAnsi="DM Sans"/>
              </w:rPr>
            </w:pPr>
            <w:r w:rsidRPr="00A360A7">
              <w:rPr>
                <w:rFonts w:ascii="DM Sans" w:hAnsi="DM Sans"/>
              </w:rPr>
              <w:t>Trust’s HR policies and procedures</w:t>
            </w:r>
          </w:p>
        </w:tc>
        <w:tc>
          <w:tcPr>
            <w:tcW w:w="1667" w:type="dxa"/>
            <w:tcBorders>
              <w:top w:val="single" w:sz="4" w:space="0" w:color="auto"/>
              <w:left w:val="single" w:sz="4" w:space="0" w:color="auto"/>
              <w:bottom w:val="single" w:sz="4" w:space="0" w:color="auto"/>
              <w:right w:val="single" w:sz="4" w:space="0" w:color="auto"/>
            </w:tcBorders>
          </w:tcPr>
          <w:p w14:paraId="19CBF7DB"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40F041C2"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3B1BDC2F" w14:textId="77777777" w:rsidTr="008957CE">
        <w:tc>
          <w:tcPr>
            <w:tcW w:w="5755" w:type="dxa"/>
            <w:tcBorders>
              <w:top w:val="single" w:sz="4" w:space="0" w:color="auto"/>
              <w:left w:val="single" w:sz="4" w:space="0" w:color="auto"/>
              <w:bottom w:val="single" w:sz="4" w:space="0" w:color="auto"/>
              <w:right w:val="single" w:sz="4" w:space="0" w:color="auto"/>
            </w:tcBorders>
          </w:tcPr>
          <w:p w14:paraId="0DC7FC6E" w14:textId="77777777" w:rsidR="00F638E1" w:rsidRPr="00A360A7" w:rsidRDefault="00F638E1" w:rsidP="008957CE">
            <w:pPr>
              <w:rPr>
                <w:rFonts w:ascii="DM Sans" w:hAnsi="DM Sans"/>
              </w:rPr>
            </w:pPr>
            <w:r w:rsidRPr="00A360A7">
              <w:rPr>
                <w:rFonts w:ascii="DM Sans" w:hAnsi="DM Sans"/>
              </w:rPr>
              <w:t>REAch2 Touchstones</w:t>
            </w:r>
          </w:p>
        </w:tc>
        <w:tc>
          <w:tcPr>
            <w:tcW w:w="1667" w:type="dxa"/>
            <w:tcBorders>
              <w:top w:val="single" w:sz="4" w:space="0" w:color="auto"/>
              <w:left w:val="single" w:sz="4" w:space="0" w:color="auto"/>
              <w:bottom w:val="single" w:sz="4" w:space="0" w:color="auto"/>
              <w:right w:val="single" w:sz="4" w:space="0" w:color="auto"/>
            </w:tcBorders>
          </w:tcPr>
          <w:p w14:paraId="4C2BB870"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444F8E88"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0A555002" w14:textId="77777777" w:rsidTr="008957CE">
        <w:tc>
          <w:tcPr>
            <w:tcW w:w="5755" w:type="dxa"/>
            <w:tcBorders>
              <w:top w:val="single" w:sz="4" w:space="0" w:color="auto"/>
              <w:left w:val="single" w:sz="4" w:space="0" w:color="auto"/>
              <w:bottom w:val="single" w:sz="4" w:space="0" w:color="auto"/>
              <w:right w:val="single" w:sz="4" w:space="0" w:color="auto"/>
            </w:tcBorders>
          </w:tcPr>
          <w:p w14:paraId="36DADCAE" w14:textId="77777777" w:rsidR="00F638E1" w:rsidRPr="00A360A7" w:rsidRDefault="00F638E1" w:rsidP="008957CE">
            <w:pPr>
              <w:rPr>
                <w:rFonts w:ascii="DM Sans" w:hAnsi="DM Sans"/>
              </w:rPr>
            </w:pPr>
            <w:r w:rsidRPr="00A360A7">
              <w:rPr>
                <w:rFonts w:ascii="DM Sans" w:hAnsi="DM Sans"/>
              </w:rPr>
              <w:t>TUPE</w:t>
            </w:r>
          </w:p>
        </w:tc>
        <w:tc>
          <w:tcPr>
            <w:tcW w:w="1667" w:type="dxa"/>
            <w:tcBorders>
              <w:top w:val="single" w:sz="4" w:space="0" w:color="auto"/>
              <w:left w:val="single" w:sz="4" w:space="0" w:color="auto"/>
              <w:bottom w:val="single" w:sz="4" w:space="0" w:color="auto"/>
              <w:right w:val="single" w:sz="4" w:space="0" w:color="auto"/>
            </w:tcBorders>
          </w:tcPr>
          <w:p w14:paraId="0550BE61"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05A44770"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57F89387" w14:textId="77777777" w:rsidTr="008957CE">
        <w:tc>
          <w:tcPr>
            <w:tcW w:w="5755" w:type="dxa"/>
            <w:tcBorders>
              <w:top w:val="single" w:sz="4" w:space="0" w:color="auto"/>
              <w:left w:val="single" w:sz="4" w:space="0" w:color="auto"/>
              <w:bottom w:val="single" w:sz="4" w:space="0" w:color="auto"/>
              <w:right w:val="single" w:sz="4" w:space="0" w:color="auto"/>
            </w:tcBorders>
          </w:tcPr>
          <w:p w14:paraId="05EB18AC" w14:textId="77777777" w:rsidR="00F638E1" w:rsidRPr="00A360A7" w:rsidRDefault="00F638E1" w:rsidP="008957CE">
            <w:pPr>
              <w:rPr>
                <w:rFonts w:ascii="DM Sans" w:eastAsia="Times New Roman" w:hAnsi="DM Sans"/>
                <w:lang w:eastAsia="en-GB"/>
              </w:rPr>
            </w:pPr>
            <w:r w:rsidRPr="00A360A7">
              <w:rPr>
                <w:rFonts w:ascii="DM Sans" w:eastAsia="Times New Roman" w:hAnsi="DM Sans"/>
                <w:lang w:eastAsia="en-GB"/>
              </w:rPr>
              <w:t>Sponsor Management System (SMS)</w:t>
            </w:r>
          </w:p>
        </w:tc>
        <w:tc>
          <w:tcPr>
            <w:tcW w:w="1667" w:type="dxa"/>
            <w:tcBorders>
              <w:top w:val="single" w:sz="4" w:space="0" w:color="auto"/>
              <w:left w:val="single" w:sz="4" w:space="0" w:color="auto"/>
              <w:bottom w:val="single" w:sz="4" w:space="0" w:color="auto"/>
              <w:right w:val="single" w:sz="4" w:space="0" w:color="auto"/>
            </w:tcBorders>
          </w:tcPr>
          <w:p w14:paraId="271E3DF3"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4E3B6759"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245BAD93" w14:textId="77777777" w:rsidTr="008957CE">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64085D8" w14:textId="77777777" w:rsidR="00F638E1" w:rsidRPr="00A360A7" w:rsidRDefault="00F638E1" w:rsidP="008957CE">
            <w:pPr>
              <w:rPr>
                <w:rFonts w:ascii="DM Sans" w:hAnsi="DM Sans"/>
                <w:color w:val="002060"/>
              </w:rPr>
            </w:pPr>
            <w:r w:rsidRPr="00A360A7">
              <w:rPr>
                <w:rFonts w:ascii="DM Sans" w:hAnsi="DM Sans"/>
                <w:b/>
                <w:color w:val="002060"/>
              </w:rPr>
              <w:t xml:space="preserve">Experience and Skills </w:t>
            </w:r>
          </w:p>
        </w:tc>
      </w:tr>
      <w:tr w:rsidR="00F638E1" w:rsidRPr="00A360A7" w14:paraId="68176FCE"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6C1EAEDA" w14:textId="77777777" w:rsidR="00F638E1" w:rsidRPr="00A360A7" w:rsidRDefault="00F638E1" w:rsidP="008957CE">
            <w:pPr>
              <w:rPr>
                <w:rFonts w:ascii="DM Sans" w:hAnsi="DM Sans"/>
              </w:rPr>
            </w:pPr>
            <w:r w:rsidRPr="00A360A7">
              <w:rPr>
                <w:rFonts w:ascii="DM Sans" w:hAnsi="DM Sans"/>
              </w:rPr>
              <w:t>Education and unionised environment</w:t>
            </w:r>
          </w:p>
        </w:tc>
        <w:tc>
          <w:tcPr>
            <w:tcW w:w="1667" w:type="dxa"/>
            <w:tcBorders>
              <w:top w:val="single" w:sz="4" w:space="0" w:color="auto"/>
              <w:left w:val="single" w:sz="4" w:space="0" w:color="auto"/>
              <w:bottom w:val="single" w:sz="4" w:space="0" w:color="auto"/>
              <w:right w:val="single" w:sz="4" w:space="0" w:color="auto"/>
            </w:tcBorders>
          </w:tcPr>
          <w:p w14:paraId="7026C1DA"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19E7AE53"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470D475D" w14:textId="77777777" w:rsidTr="008957CE">
        <w:tc>
          <w:tcPr>
            <w:tcW w:w="5755" w:type="dxa"/>
            <w:tcBorders>
              <w:top w:val="single" w:sz="4" w:space="0" w:color="auto"/>
              <w:left w:val="single" w:sz="4" w:space="0" w:color="auto"/>
              <w:bottom w:val="single" w:sz="4" w:space="0" w:color="auto"/>
              <w:right w:val="single" w:sz="4" w:space="0" w:color="auto"/>
            </w:tcBorders>
          </w:tcPr>
          <w:p w14:paraId="662920E1" w14:textId="77777777" w:rsidR="00F638E1" w:rsidRPr="00A360A7" w:rsidRDefault="00F638E1" w:rsidP="008957CE">
            <w:pPr>
              <w:rPr>
                <w:rFonts w:ascii="DM Sans" w:hAnsi="DM Sans"/>
              </w:rPr>
            </w:pPr>
            <w:r w:rsidRPr="00A360A7">
              <w:rPr>
                <w:rFonts w:ascii="DM Sans" w:hAnsi="DM Sans"/>
              </w:rPr>
              <w:t>Primary sector</w:t>
            </w:r>
          </w:p>
        </w:tc>
        <w:tc>
          <w:tcPr>
            <w:tcW w:w="1667" w:type="dxa"/>
            <w:tcBorders>
              <w:top w:val="single" w:sz="4" w:space="0" w:color="auto"/>
              <w:left w:val="single" w:sz="4" w:space="0" w:color="auto"/>
              <w:bottom w:val="single" w:sz="4" w:space="0" w:color="auto"/>
              <w:right w:val="single" w:sz="4" w:space="0" w:color="auto"/>
            </w:tcBorders>
          </w:tcPr>
          <w:p w14:paraId="52DF38EB"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58977FC3"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6BBCAED5" w14:textId="77777777" w:rsidTr="008957CE">
        <w:tc>
          <w:tcPr>
            <w:tcW w:w="5755" w:type="dxa"/>
            <w:tcBorders>
              <w:top w:val="single" w:sz="4" w:space="0" w:color="auto"/>
              <w:left w:val="single" w:sz="4" w:space="0" w:color="auto"/>
              <w:bottom w:val="single" w:sz="4" w:space="0" w:color="auto"/>
              <w:right w:val="single" w:sz="4" w:space="0" w:color="auto"/>
            </w:tcBorders>
          </w:tcPr>
          <w:p w14:paraId="6377875C" w14:textId="77777777" w:rsidR="00F638E1" w:rsidRPr="00A360A7" w:rsidRDefault="00F638E1" w:rsidP="008957CE">
            <w:pPr>
              <w:rPr>
                <w:rFonts w:ascii="DM Sans" w:hAnsi="DM Sans"/>
              </w:rPr>
            </w:pPr>
            <w:r w:rsidRPr="00A360A7">
              <w:rPr>
                <w:rFonts w:ascii="DM Sans" w:hAnsi="DM Sans"/>
              </w:rPr>
              <w:t>Administration skills, maintaining files and filing systems, HR records and systems</w:t>
            </w:r>
          </w:p>
        </w:tc>
        <w:tc>
          <w:tcPr>
            <w:tcW w:w="1667" w:type="dxa"/>
            <w:tcBorders>
              <w:top w:val="single" w:sz="4" w:space="0" w:color="auto"/>
              <w:left w:val="single" w:sz="4" w:space="0" w:color="auto"/>
              <w:bottom w:val="single" w:sz="4" w:space="0" w:color="auto"/>
              <w:right w:val="single" w:sz="4" w:space="0" w:color="auto"/>
            </w:tcBorders>
          </w:tcPr>
          <w:p w14:paraId="7B90C6AF"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7C2327D9" w14:textId="77777777" w:rsidR="00F638E1" w:rsidRPr="00A360A7" w:rsidRDefault="00F638E1" w:rsidP="008957CE">
            <w:pPr>
              <w:jc w:val="center"/>
              <w:rPr>
                <w:rFonts w:ascii="DM Sans" w:hAnsi="DM Sans"/>
              </w:rPr>
            </w:pPr>
          </w:p>
        </w:tc>
      </w:tr>
      <w:tr w:rsidR="00F638E1" w:rsidRPr="00A360A7" w14:paraId="6558E93C"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408C1D16" w14:textId="77777777" w:rsidR="00F638E1" w:rsidRPr="00A360A7" w:rsidRDefault="00F638E1" w:rsidP="008957CE">
            <w:pPr>
              <w:rPr>
                <w:rFonts w:ascii="DM Sans" w:hAnsi="DM Sans"/>
              </w:rPr>
            </w:pPr>
            <w:r w:rsidRPr="00A360A7">
              <w:rPr>
                <w:rFonts w:ascii="DM Sans" w:hAnsi="DM Sans"/>
              </w:rPr>
              <w:t>Safer recruitment – attraction and selection</w:t>
            </w:r>
          </w:p>
        </w:tc>
        <w:tc>
          <w:tcPr>
            <w:tcW w:w="1667" w:type="dxa"/>
            <w:tcBorders>
              <w:top w:val="single" w:sz="4" w:space="0" w:color="auto"/>
              <w:left w:val="single" w:sz="4" w:space="0" w:color="auto"/>
              <w:bottom w:val="single" w:sz="4" w:space="0" w:color="auto"/>
              <w:right w:val="single" w:sz="4" w:space="0" w:color="auto"/>
            </w:tcBorders>
          </w:tcPr>
          <w:p w14:paraId="5A44AAA2"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hideMark/>
          </w:tcPr>
          <w:p w14:paraId="1752FA4C" w14:textId="77777777" w:rsidR="00F638E1" w:rsidRPr="00A360A7" w:rsidRDefault="00F638E1" w:rsidP="008957CE">
            <w:pPr>
              <w:jc w:val="center"/>
              <w:rPr>
                <w:rFonts w:ascii="DM Sans" w:hAnsi="DM Sans"/>
              </w:rPr>
            </w:pPr>
          </w:p>
        </w:tc>
      </w:tr>
      <w:tr w:rsidR="00F638E1" w:rsidRPr="00A360A7" w14:paraId="6EB42265" w14:textId="77777777" w:rsidTr="008957CE">
        <w:tc>
          <w:tcPr>
            <w:tcW w:w="5755" w:type="dxa"/>
            <w:tcBorders>
              <w:top w:val="single" w:sz="4" w:space="0" w:color="auto"/>
              <w:left w:val="single" w:sz="4" w:space="0" w:color="auto"/>
              <w:bottom w:val="single" w:sz="4" w:space="0" w:color="auto"/>
              <w:right w:val="single" w:sz="4" w:space="0" w:color="auto"/>
            </w:tcBorders>
          </w:tcPr>
          <w:p w14:paraId="1EF88268" w14:textId="77777777" w:rsidR="00F638E1" w:rsidRPr="00A360A7" w:rsidRDefault="00F638E1" w:rsidP="008957CE">
            <w:pPr>
              <w:rPr>
                <w:rFonts w:ascii="DM Sans" w:hAnsi="DM Sans"/>
              </w:rPr>
            </w:pPr>
            <w:r w:rsidRPr="00A360A7">
              <w:rPr>
                <w:rFonts w:ascii="DM Sans" w:hAnsi="DM Sans"/>
              </w:rPr>
              <w:t>Interviewing</w:t>
            </w:r>
          </w:p>
        </w:tc>
        <w:tc>
          <w:tcPr>
            <w:tcW w:w="1667" w:type="dxa"/>
            <w:tcBorders>
              <w:top w:val="single" w:sz="4" w:space="0" w:color="auto"/>
              <w:left w:val="single" w:sz="4" w:space="0" w:color="auto"/>
              <w:bottom w:val="single" w:sz="4" w:space="0" w:color="auto"/>
              <w:right w:val="single" w:sz="4" w:space="0" w:color="auto"/>
            </w:tcBorders>
          </w:tcPr>
          <w:p w14:paraId="3EAFA0EE"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72BD996F"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049270F4" w14:textId="77777777" w:rsidTr="008957CE">
        <w:tc>
          <w:tcPr>
            <w:tcW w:w="5755" w:type="dxa"/>
            <w:tcBorders>
              <w:top w:val="single" w:sz="4" w:space="0" w:color="auto"/>
              <w:left w:val="single" w:sz="4" w:space="0" w:color="auto"/>
              <w:bottom w:val="single" w:sz="4" w:space="0" w:color="auto"/>
              <w:right w:val="single" w:sz="4" w:space="0" w:color="auto"/>
            </w:tcBorders>
          </w:tcPr>
          <w:p w14:paraId="0F986C43" w14:textId="77777777" w:rsidR="00F638E1" w:rsidRPr="00A360A7" w:rsidRDefault="00F638E1" w:rsidP="008957CE">
            <w:pPr>
              <w:rPr>
                <w:rFonts w:ascii="DM Sans" w:hAnsi="DM Sans"/>
              </w:rPr>
            </w:pPr>
            <w:r w:rsidRPr="00A360A7">
              <w:rPr>
                <w:rFonts w:ascii="DM Sans" w:hAnsi="DM Sans"/>
              </w:rPr>
              <w:t>Experience of writing contracts</w:t>
            </w:r>
          </w:p>
        </w:tc>
        <w:tc>
          <w:tcPr>
            <w:tcW w:w="1667" w:type="dxa"/>
            <w:tcBorders>
              <w:top w:val="single" w:sz="4" w:space="0" w:color="auto"/>
              <w:left w:val="single" w:sz="4" w:space="0" w:color="auto"/>
              <w:bottom w:val="single" w:sz="4" w:space="0" w:color="auto"/>
              <w:right w:val="single" w:sz="4" w:space="0" w:color="auto"/>
            </w:tcBorders>
          </w:tcPr>
          <w:p w14:paraId="657E0BA6"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2F91B9D2" w14:textId="77777777" w:rsidR="00F638E1" w:rsidRPr="00A360A7" w:rsidRDefault="00F638E1" w:rsidP="008957CE">
            <w:pPr>
              <w:jc w:val="center"/>
              <w:rPr>
                <w:rFonts w:ascii="DM Sans" w:hAnsi="DM Sans"/>
              </w:rPr>
            </w:pPr>
          </w:p>
        </w:tc>
      </w:tr>
      <w:tr w:rsidR="00F638E1" w:rsidRPr="00A360A7" w14:paraId="32F9EDEB" w14:textId="77777777" w:rsidTr="008957CE">
        <w:tc>
          <w:tcPr>
            <w:tcW w:w="5755" w:type="dxa"/>
            <w:tcBorders>
              <w:top w:val="single" w:sz="4" w:space="0" w:color="auto"/>
              <w:left w:val="single" w:sz="4" w:space="0" w:color="auto"/>
              <w:bottom w:val="single" w:sz="4" w:space="0" w:color="auto"/>
              <w:right w:val="single" w:sz="4" w:space="0" w:color="auto"/>
            </w:tcBorders>
          </w:tcPr>
          <w:p w14:paraId="0103F4F2" w14:textId="77777777" w:rsidR="00F638E1" w:rsidRPr="00A360A7" w:rsidRDefault="00F638E1" w:rsidP="008957CE">
            <w:pPr>
              <w:rPr>
                <w:rFonts w:ascii="DM Sans" w:hAnsi="DM Sans"/>
              </w:rPr>
            </w:pPr>
            <w:r w:rsidRPr="00A360A7">
              <w:rPr>
                <w:rFonts w:ascii="DM Sans" w:hAnsi="DM Sans"/>
              </w:rPr>
              <w:lastRenderedPageBreak/>
              <w:t xml:space="preserve">Experience of applying policy and process: </w:t>
            </w:r>
            <w:proofErr w:type="gramStart"/>
            <w:r w:rsidRPr="00A360A7">
              <w:rPr>
                <w:rFonts w:ascii="DM Sans" w:hAnsi="DM Sans"/>
              </w:rPr>
              <w:t>e.g.</w:t>
            </w:r>
            <w:proofErr w:type="gramEnd"/>
            <w:r w:rsidRPr="00A360A7">
              <w:rPr>
                <w:rFonts w:ascii="DM Sans" w:hAnsi="DM Sans"/>
              </w:rPr>
              <w:t xml:space="preserve"> supporting disciplinary and grievance processes, absence management</w:t>
            </w:r>
          </w:p>
        </w:tc>
        <w:tc>
          <w:tcPr>
            <w:tcW w:w="1667" w:type="dxa"/>
            <w:tcBorders>
              <w:top w:val="single" w:sz="4" w:space="0" w:color="auto"/>
              <w:left w:val="single" w:sz="4" w:space="0" w:color="auto"/>
              <w:bottom w:val="single" w:sz="4" w:space="0" w:color="auto"/>
              <w:right w:val="single" w:sz="4" w:space="0" w:color="auto"/>
            </w:tcBorders>
          </w:tcPr>
          <w:p w14:paraId="0FD89327"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0291EB3B" w14:textId="77777777" w:rsidR="00F638E1" w:rsidRPr="00A360A7" w:rsidRDefault="00F638E1" w:rsidP="008957CE">
            <w:pPr>
              <w:jc w:val="center"/>
              <w:rPr>
                <w:rFonts w:ascii="DM Sans" w:hAnsi="DM Sans"/>
              </w:rPr>
            </w:pPr>
          </w:p>
        </w:tc>
      </w:tr>
      <w:tr w:rsidR="00F638E1" w:rsidRPr="00A360A7" w14:paraId="762593CF" w14:textId="77777777" w:rsidTr="008957CE">
        <w:tc>
          <w:tcPr>
            <w:tcW w:w="5755" w:type="dxa"/>
            <w:tcBorders>
              <w:top w:val="single" w:sz="4" w:space="0" w:color="auto"/>
              <w:left w:val="single" w:sz="4" w:space="0" w:color="auto"/>
              <w:bottom w:val="single" w:sz="4" w:space="0" w:color="auto"/>
              <w:right w:val="single" w:sz="4" w:space="0" w:color="auto"/>
            </w:tcBorders>
          </w:tcPr>
          <w:p w14:paraId="39292A67" w14:textId="77777777" w:rsidR="00F638E1" w:rsidRPr="00A360A7" w:rsidRDefault="00F638E1" w:rsidP="008957CE">
            <w:pPr>
              <w:rPr>
                <w:rFonts w:ascii="DM Sans" w:hAnsi="DM Sans"/>
              </w:rPr>
            </w:pPr>
            <w:r w:rsidRPr="00A360A7">
              <w:rPr>
                <w:rFonts w:ascii="DM Sans" w:hAnsi="DM Sans"/>
              </w:rPr>
              <w:t>Managing maternity provision</w:t>
            </w:r>
          </w:p>
        </w:tc>
        <w:tc>
          <w:tcPr>
            <w:tcW w:w="1667" w:type="dxa"/>
            <w:tcBorders>
              <w:top w:val="single" w:sz="4" w:space="0" w:color="auto"/>
              <w:left w:val="single" w:sz="4" w:space="0" w:color="auto"/>
              <w:bottom w:val="single" w:sz="4" w:space="0" w:color="auto"/>
              <w:right w:val="single" w:sz="4" w:space="0" w:color="auto"/>
            </w:tcBorders>
          </w:tcPr>
          <w:p w14:paraId="7B4C71F7"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3EBD1042" w14:textId="77777777" w:rsidR="00F638E1" w:rsidRPr="00A360A7" w:rsidRDefault="00F638E1" w:rsidP="008957CE">
            <w:pPr>
              <w:jc w:val="center"/>
              <w:rPr>
                <w:rFonts w:ascii="DM Sans" w:hAnsi="DM Sans"/>
              </w:rPr>
            </w:pPr>
          </w:p>
        </w:tc>
      </w:tr>
      <w:tr w:rsidR="00F638E1" w:rsidRPr="00A360A7" w14:paraId="5A7C4EA0"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1AA45241" w14:textId="77777777" w:rsidR="00F638E1" w:rsidRPr="00A360A7" w:rsidRDefault="00F638E1" w:rsidP="008957CE">
            <w:pPr>
              <w:rPr>
                <w:rFonts w:ascii="DM Sans" w:hAnsi="DM Sans"/>
              </w:rPr>
            </w:pPr>
            <w:r w:rsidRPr="00A360A7">
              <w:rPr>
                <w:rFonts w:ascii="DM Sans" w:hAnsi="DM Sans"/>
              </w:rPr>
              <w:t>Excellent written skills – can compose a professional letter</w:t>
            </w:r>
          </w:p>
        </w:tc>
        <w:tc>
          <w:tcPr>
            <w:tcW w:w="1667" w:type="dxa"/>
            <w:tcBorders>
              <w:top w:val="single" w:sz="4" w:space="0" w:color="auto"/>
              <w:left w:val="single" w:sz="4" w:space="0" w:color="auto"/>
              <w:bottom w:val="single" w:sz="4" w:space="0" w:color="auto"/>
              <w:right w:val="single" w:sz="4" w:space="0" w:color="auto"/>
            </w:tcBorders>
            <w:hideMark/>
          </w:tcPr>
          <w:p w14:paraId="2CF44A60"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32D618A5" w14:textId="77777777" w:rsidR="00F638E1" w:rsidRPr="00A360A7" w:rsidRDefault="00F638E1" w:rsidP="008957CE">
            <w:pPr>
              <w:jc w:val="center"/>
              <w:rPr>
                <w:rFonts w:ascii="DM Sans" w:hAnsi="DM Sans"/>
              </w:rPr>
            </w:pPr>
          </w:p>
        </w:tc>
      </w:tr>
      <w:tr w:rsidR="00F638E1" w:rsidRPr="00A360A7" w14:paraId="1B2E7CF3" w14:textId="77777777" w:rsidTr="008957CE">
        <w:tc>
          <w:tcPr>
            <w:tcW w:w="5755" w:type="dxa"/>
            <w:tcBorders>
              <w:top w:val="single" w:sz="4" w:space="0" w:color="auto"/>
              <w:left w:val="single" w:sz="4" w:space="0" w:color="auto"/>
              <w:bottom w:val="single" w:sz="4" w:space="0" w:color="auto"/>
              <w:right w:val="single" w:sz="4" w:space="0" w:color="auto"/>
            </w:tcBorders>
          </w:tcPr>
          <w:p w14:paraId="6DE14469" w14:textId="77777777" w:rsidR="00F638E1" w:rsidRPr="00A360A7" w:rsidRDefault="00F638E1" w:rsidP="008957CE">
            <w:pPr>
              <w:rPr>
                <w:rFonts w:ascii="DM Sans" w:hAnsi="DM Sans"/>
              </w:rPr>
            </w:pPr>
            <w:r w:rsidRPr="00A360A7">
              <w:rPr>
                <w:rFonts w:ascii="DM Sans" w:hAnsi="DM Sans"/>
              </w:rPr>
              <w:t>Professional telephone manner</w:t>
            </w:r>
          </w:p>
        </w:tc>
        <w:tc>
          <w:tcPr>
            <w:tcW w:w="1667" w:type="dxa"/>
            <w:tcBorders>
              <w:top w:val="single" w:sz="4" w:space="0" w:color="auto"/>
              <w:left w:val="single" w:sz="4" w:space="0" w:color="auto"/>
              <w:bottom w:val="single" w:sz="4" w:space="0" w:color="auto"/>
              <w:right w:val="single" w:sz="4" w:space="0" w:color="auto"/>
            </w:tcBorders>
          </w:tcPr>
          <w:p w14:paraId="760A6CBF"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08FADE4A" w14:textId="77777777" w:rsidR="00F638E1" w:rsidRPr="00A360A7" w:rsidRDefault="00F638E1" w:rsidP="008957CE">
            <w:pPr>
              <w:jc w:val="center"/>
              <w:rPr>
                <w:rFonts w:ascii="DM Sans" w:hAnsi="DM Sans"/>
              </w:rPr>
            </w:pPr>
          </w:p>
        </w:tc>
      </w:tr>
      <w:tr w:rsidR="00F638E1" w:rsidRPr="00A360A7" w14:paraId="338063CD"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617C355E" w14:textId="77777777" w:rsidR="00F638E1" w:rsidRPr="00A360A7" w:rsidRDefault="00F638E1" w:rsidP="008957CE">
            <w:pPr>
              <w:rPr>
                <w:rFonts w:ascii="DM Sans" w:hAnsi="DM Sans"/>
              </w:rPr>
            </w:pPr>
            <w:r w:rsidRPr="00A360A7">
              <w:rPr>
                <w:rFonts w:ascii="DM Sans" w:hAnsi="DM Sans"/>
              </w:rPr>
              <w:t>Excellent organisational skills / can prioritise workload and work to tight deadlines</w:t>
            </w:r>
          </w:p>
        </w:tc>
        <w:tc>
          <w:tcPr>
            <w:tcW w:w="1667" w:type="dxa"/>
            <w:tcBorders>
              <w:top w:val="single" w:sz="4" w:space="0" w:color="auto"/>
              <w:left w:val="single" w:sz="4" w:space="0" w:color="auto"/>
              <w:bottom w:val="single" w:sz="4" w:space="0" w:color="auto"/>
              <w:right w:val="single" w:sz="4" w:space="0" w:color="auto"/>
            </w:tcBorders>
            <w:hideMark/>
          </w:tcPr>
          <w:p w14:paraId="75182EBD"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3BC5EF76" w14:textId="77777777" w:rsidR="00F638E1" w:rsidRPr="00A360A7" w:rsidRDefault="00F638E1" w:rsidP="008957CE">
            <w:pPr>
              <w:jc w:val="center"/>
              <w:rPr>
                <w:rFonts w:ascii="DM Sans" w:hAnsi="DM Sans"/>
              </w:rPr>
            </w:pPr>
          </w:p>
        </w:tc>
      </w:tr>
      <w:tr w:rsidR="00F638E1" w:rsidRPr="00A360A7" w14:paraId="65FFDC51"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5F817275" w14:textId="77777777" w:rsidR="00F638E1" w:rsidRPr="00A360A7" w:rsidRDefault="00F638E1" w:rsidP="008957CE">
            <w:pPr>
              <w:rPr>
                <w:rFonts w:ascii="DM Sans" w:hAnsi="DM Sans"/>
              </w:rPr>
            </w:pPr>
            <w:r w:rsidRPr="00A360A7">
              <w:rPr>
                <w:rFonts w:ascii="DM Sans" w:hAnsi="DM Sans"/>
              </w:rPr>
              <w:t>Builds good working relationships remotely</w:t>
            </w:r>
          </w:p>
        </w:tc>
        <w:tc>
          <w:tcPr>
            <w:tcW w:w="1667" w:type="dxa"/>
            <w:tcBorders>
              <w:top w:val="single" w:sz="4" w:space="0" w:color="auto"/>
              <w:left w:val="single" w:sz="4" w:space="0" w:color="auto"/>
              <w:bottom w:val="single" w:sz="4" w:space="0" w:color="auto"/>
              <w:right w:val="single" w:sz="4" w:space="0" w:color="auto"/>
            </w:tcBorders>
            <w:hideMark/>
          </w:tcPr>
          <w:p w14:paraId="0410DB2F"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15B54409" w14:textId="77777777" w:rsidR="00F638E1" w:rsidRPr="00A360A7" w:rsidRDefault="00F638E1" w:rsidP="008957CE">
            <w:pPr>
              <w:jc w:val="center"/>
              <w:rPr>
                <w:rFonts w:ascii="DM Sans" w:hAnsi="DM Sans"/>
              </w:rPr>
            </w:pPr>
          </w:p>
        </w:tc>
      </w:tr>
      <w:tr w:rsidR="00F638E1" w:rsidRPr="00A360A7" w14:paraId="33431B6C" w14:textId="77777777" w:rsidTr="008957CE">
        <w:tc>
          <w:tcPr>
            <w:tcW w:w="5755" w:type="dxa"/>
            <w:tcBorders>
              <w:top w:val="single" w:sz="4" w:space="0" w:color="auto"/>
              <w:left w:val="single" w:sz="4" w:space="0" w:color="auto"/>
              <w:bottom w:val="single" w:sz="4" w:space="0" w:color="auto"/>
              <w:right w:val="single" w:sz="4" w:space="0" w:color="auto"/>
            </w:tcBorders>
          </w:tcPr>
          <w:p w14:paraId="23B40178" w14:textId="77777777" w:rsidR="00F638E1" w:rsidRPr="00A360A7" w:rsidRDefault="00F638E1" w:rsidP="008957CE">
            <w:pPr>
              <w:rPr>
                <w:rFonts w:ascii="DM Sans" w:hAnsi="DM Sans"/>
              </w:rPr>
            </w:pPr>
            <w:r w:rsidRPr="00A360A7">
              <w:rPr>
                <w:rFonts w:ascii="DM Sans" w:hAnsi="DM Sans"/>
              </w:rPr>
              <w:t>Ability to understand / explain detailed information</w:t>
            </w:r>
          </w:p>
        </w:tc>
        <w:tc>
          <w:tcPr>
            <w:tcW w:w="1667" w:type="dxa"/>
            <w:tcBorders>
              <w:top w:val="single" w:sz="4" w:space="0" w:color="auto"/>
              <w:left w:val="single" w:sz="4" w:space="0" w:color="auto"/>
              <w:bottom w:val="single" w:sz="4" w:space="0" w:color="auto"/>
              <w:right w:val="single" w:sz="4" w:space="0" w:color="auto"/>
            </w:tcBorders>
          </w:tcPr>
          <w:p w14:paraId="4BA91D9A" w14:textId="77777777" w:rsidR="00F638E1" w:rsidRPr="00A360A7" w:rsidRDefault="00F638E1" w:rsidP="008957CE">
            <w:pPr>
              <w:jc w:val="center"/>
              <w:rPr>
                <w:rFonts w:ascii="DM Sans" w:hAnsi="DM Sans"/>
              </w:rPr>
            </w:pPr>
          </w:p>
        </w:tc>
        <w:tc>
          <w:tcPr>
            <w:tcW w:w="1594" w:type="dxa"/>
            <w:tcBorders>
              <w:top w:val="single" w:sz="4" w:space="0" w:color="auto"/>
              <w:left w:val="single" w:sz="4" w:space="0" w:color="auto"/>
              <w:bottom w:val="single" w:sz="4" w:space="0" w:color="auto"/>
              <w:right w:val="single" w:sz="4" w:space="0" w:color="auto"/>
            </w:tcBorders>
          </w:tcPr>
          <w:p w14:paraId="31E181F3" w14:textId="77777777" w:rsidR="00F638E1" w:rsidRPr="00A360A7" w:rsidRDefault="00F638E1" w:rsidP="008957CE">
            <w:pPr>
              <w:jc w:val="center"/>
              <w:rPr>
                <w:rFonts w:ascii="DM Sans" w:hAnsi="DM Sans"/>
              </w:rPr>
            </w:pPr>
            <w:r w:rsidRPr="00A360A7">
              <w:rPr>
                <w:rFonts w:ascii="DM Sans" w:hAnsi="DM Sans"/>
              </w:rPr>
              <w:t>*</w:t>
            </w:r>
          </w:p>
        </w:tc>
      </w:tr>
      <w:tr w:rsidR="00F638E1" w:rsidRPr="00A360A7" w14:paraId="337743BD" w14:textId="77777777" w:rsidTr="008957CE">
        <w:tc>
          <w:tcPr>
            <w:tcW w:w="901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7FD766" w14:textId="77777777" w:rsidR="00F638E1" w:rsidRPr="00A360A7" w:rsidRDefault="00F638E1" w:rsidP="008957CE">
            <w:pPr>
              <w:rPr>
                <w:rFonts w:ascii="DM Sans" w:hAnsi="DM Sans"/>
                <w:color w:val="002060"/>
              </w:rPr>
            </w:pPr>
            <w:r w:rsidRPr="00A360A7">
              <w:rPr>
                <w:rFonts w:ascii="DM Sans" w:hAnsi="DM Sans"/>
                <w:b/>
                <w:color w:val="002060"/>
              </w:rPr>
              <w:t>Professional attributes</w:t>
            </w:r>
          </w:p>
        </w:tc>
      </w:tr>
      <w:tr w:rsidR="00F638E1" w:rsidRPr="00A360A7" w14:paraId="4AB6A3F0" w14:textId="77777777" w:rsidTr="008957CE">
        <w:tc>
          <w:tcPr>
            <w:tcW w:w="5755" w:type="dxa"/>
            <w:tcBorders>
              <w:top w:val="single" w:sz="4" w:space="0" w:color="auto"/>
              <w:left w:val="single" w:sz="4" w:space="0" w:color="auto"/>
              <w:bottom w:val="single" w:sz="4" w:space="0" w:color="auto"/>
              <w:right w:val="single" w:sz="4" w:space="0" w:color="auto"/>
            </w:tcBorders>
          </w:tcPr>
          <w:p w14:paraId="016E81C8" w14:textId="77777777" w:rsidR="00F638E1" w:rsidRPr="00A360A7" w:rsidRDefault="00F638E1" w:rsidP="008957CE">
            <w:pPr>
              <w:rPr>
                <w:rFonts w:ascii="DM Sans" w:hAnsi="DM Sans"/>
              </w:rPr>
            </w:pPr>
            <w:r w:rsidRPr="00A360A7">
              <w:rPr>
                <w:rFonts w:ascii="DM Sans" w:hAnsi="DM Sans"/>
              </w:rPr>
              <w:t>Absolute confidentiality</w:t>
            </w:r>
          </w:p>
        </w:tc>
        <w:tc>
          <w:tcPr>
            <w:tcW w:w="1667" w:type="dxa"/>
            <w:tcBorders>
              <w:top w:val="single" w:sz="4" w:space="0" w:color="auto"/>
              <w:left w:val="single" w:sz="4" w:space="0" w:color="auto"/>
              <w:bottom w:val="single" w:sz="4" w:space="0" w:color="auto"/>
              <w:right w:val="single" w:sz="4" w:space="0" w:color="auto"/>
            </w:tcBorders>
          </w:tcPr>
          <w:p w14:paraId="07757A26"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40DBC8E4" w14:textId="77777777" w:rsidR="00F638E1" w:rsidRPr="00A360A7" w:rsidRDefault="00F638E1" w:rsidP="008957CE">
            <w:pPr>
              <w:jc w:val="center"/>
              <w:rPr>
                <w:rFonts w:ascii="DM Sans" w:hAnsi="DM Sans"/>
              </w:rPr>
            </w:pPr>
          </w:p>
        </w:tc>
      </w:tr>
      <w:tr w:rsidR="00F638E1" w:rsidRPr="00A360A7" w14:paraId="4F4438EB" w14:textId="77777777" w:rsidTr="008957CE">
        <w:tc>
          <w:tcPr>
            <w:tcW w:w="5755" w:type="dxa"/>
            <w:tcBorders>
              <w:top w:val="single" w:sz="4" w:space="0" w:color="auto"/>
              <w:left w:val="single" w:sz="4" w:space="0" w:color="auto"/>
              <w:bottom w:val="single" w:sz="4" w:space="0" w:color="auto"/>
              <w:right w:val="single" w:sz="4" w:space="0" w:color="auto"/>
            </w:tcBorders>
          </w:tcPr>
          <w:p w14:paraId="5BBC0CE5" w14:textId="77777777" w:rsidR="00F638E1" w:rsidRPr="00A360A7" w:rsidRDefault="00F638E1" w:rsidP="008957CE">
            <w:pPr>
              <w:rPr>
                <w:rFonts w:ascii="DM Sans" w:hAnsi="DM Sans"/>
              </w:rPr>
            </w:pPr>
            <w:r w:rsidRPr="00A360A7">
              <w:rPr>
                <w:rFonts w:ascii="DM Sans" w:hAnsi="DM Sans"/>
              </w:rPr>
              <w:t>Attention to detail</w:t>
            </w:r>
          </w:p>
        </w:tc>
        <w:tc>
          <w:tcPr>
            <w:tcW w:w="1667" w:type="dxa"/>
            <w:tcBorders>
              <w:top w:val="single" w:sz="4" w:space="0" w:color="auto"/>
              <w:left w:val="single" w:sz="4" w:space="0" w:color="auto"/>
              <w:bottom w:val="single" w:sz="4" w:space="0" w:color="auto"/>
              <w:right w:val="single" w:sz="4" w:space="0" w:color="auto"/>
            </w:tcBorders>
          </w:tcPr>
          <w:p w14:paraId="58479DCF"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4E7DE843" w14:textId="77777777" w:rsidR="00F638E1" w:rsidRPr="00A360A7" w:rsidRDefault="00F638E1" w:rsidP="008957CE">
            <w:pPr>
              <w:jc w:val="center"/>
              <w:rPr>
                <w:rFonts w:ascii="DM Sans" w:hAnsi="DM Sans"/>
              </w:rPr>
            </w:pPr>
          </w:p>
        </w:tc>
      </w:tr>
      <w:tr w:rsidR="00F638E1" w:rsidRPr="00A360A7" w14:paraId="1851E722" w14:textId="77777777" w:rsidTr="008957CE">
        <w:tc>
          <w:tcPr>
            <w:tcW w:w="5755" w:type="dxa"/>
            <w:tcBorders>
              <w:top w:val="single" w:sz="4" w:space="0" w:color="auto"/>
              <w:left w:val="single" w:sz="4" w:space="0" w:color="auto"/>
              <w:bottom w:val="single" w:sz="4" w:space="0" w:color="auto"/>
              <w:right w:val="single" w:sz="4" w:space="0" w:color="auto"/>
            </w:tcBorders>
          </w:tcPr>
          <w:p w14:paraId="07485C67" w14:textId="77777777" w:rsidR="00F638E1" w:rsidRPr="00A360A7" w:rsidRDefault="00F638E1" w:rsidP="008957CE">
            <w:pPr>
              <w:rPr>
                <w:rFonts w:ascii="DM Sans" w:hAnsi="DM Sans"/>
              </w:rPr>
            </w:pPr>
            <w:r w:rsidRPr="00A360A7">
              <w:rPr>
                <w:rFonts w:ascii="DM Sans" w:hAnsi="DM Sans"/>
              </w:rPr>
              <w:t>Can work independently</w:t>
            </w:r>
          </w:p>
        </w:tc>
        <w:tc>
          <w:tcPr>
            <w:tcW w:w="1667" w:type="dxa"/>
            <w:tcBorders>
              <w:top w:val="single" w:sz="4" w:space="0" w:color="auto"/>
              <w:left w:val="single" w:sz="4" w:space="0" w:color="auto"/>
              <w:bottom w:val="single" w:sz="4" w:space="0" w:color="auto"/>
              <w:right w:val="single" w:sz="4" w:space="0" w:color="auto"/>
            </w:tcBorders>
          </w:tcPr>
          <w:p w14:paraId="7E0D8466"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679D4AF7" w14:textId="77777777" w:rsidR="00F638E1" w:rsidRPr="00A360A7" w:rsidRDefault="00F638E1" w:rsidP="008957CE">
            <w:pPr>
              <w:jc w:val="center"/>
              <w:rPr>
                <w:rFonts w:ascii="DM Sans" w:hAnsi="DM Sans"/>
              </w:rPr>
            </w:pPr>
          </w:p>
        </w:tc>
      </w:tr>
      <w:tr w:rsidR="00F638E1" w:rsidRPr="00A360A7" w14:paraId="7621A5B9" w14:textId="77777777" w:rsidTr="008957CE">
        <w:tc>
          <w:tcPr>
            <w:tcW w:w="5755" w:type="dxa"/>
            <w:tcBorders>
              <w:top w:val="single" w:sz="4" w:space="0" w:color="auto"/>
              <w:left w:val="single" w:sz="4" w:space="0" w:color="auto"/>
              <w:bottom w:val="single" w:sz="4" w:space="0" w:color="auto"/>
              <w:right w:val="single" w:sz="4" w:space="0" w:color="auto"/>
            </w:tcBorders>
          </w:tcPr>
          <w:p w14:paraId="191CD16E" w14:textId="77777777" w:rsidR="00F638E1" w:rsidRPr="00A360A7" w:rsidRDefault="00F638E1" w:rsidP="008957CE">
            <w:pPr>
              <w:rPr>
                <w:rFonts w:ascii="DM Sans" w:hAnsi="DM Sans"/>
              </w:rPr>
            </w:pPr>
            <w:r w:rsidRPr="00A360A7">
              <w:rPr>
                <w:rFonts w:ascii="DM Sans" w:hAnsi="DM Sans"/>
              </w:rPr>
              <w:t>Sensitive and empathetic when required</w:t>
            </w:r>
          </w:p>
        </w:tc>
        <w:tc>
          <w:tcPr>
            <w:tcW w:w="1667" w:type="dxa"/>
            <w:tcBorders>
              <w:top w:val="single" w:sz="4" w:space="0" w:color="auto"/>
              <w:left w:val="single" w:sz="4" w:space="0" w:color="auto"/>
              <w:bottom w:val="single" w:sz="4" w:space="0" w:color="auto"/>
              <w:right w:val="single" w:sz="4" w:space="0" w:color="auto"/>
            </w:tcBorders>
          </w:tcPr>
          <w:p w14:paraId="019B26C8"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382B7483" w14:textId="77777777" w:rsidR="00F638E1" w:rsidRPr="00A360A7" w:rsidRDefault="00F638E1" w:rsidP="008957CE">
            <w:pPr>
              <w:jc w:val="center"/>
              <w:rPr>
                <w:rFonts w:ascii="DM Sans" w:hAnsi="DM Sans"/>
              </w:rPr>
            </w:pPr>
          </w:p>
        </w:tc>
      </w:tr>
      <w:tr w:rsidR="00F638E1" w:rsidRPr="00A360A7" w14:paraId="2155BD6A"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03DF913D" w14:textId="77777777" w:rsidR="00F638E1" w:rsidRPr="00A360A7" w:rsidRDefault="00F638E1" w:rsidP="008957CE">
            <w:pPr>
              <w:rPr>
                <w:rFonts w:ascii="DM Sans" w:hAnsi="DM Sans"/>
              </w:rPr>
            </w:pPr>
            <w:r w:rsidRPr="00A360A7">
              <w:rPr>
                <w:rFonts w:ascii="DM Sans" w:hAnsi="DM Sans"/>
              </w:rPr>
              <w:t>Demonstrates personal and professional integrity</w:t>
            </w:r>
          </w:p>
        </w:tc>
        <w:tc>
          <w:tcPr>
            <w:tcW w:w="1667" w:type="dxa"/>
            <w:tcBorders>
              <w:top w:val="single" w:sz="4" w:space="0" w:color="auto"/>
              <w:left w:val="single" w:sz="4" w:space="0" w:color="auto"/>
              <w:bottom w:val="single" w:sz="4" w:space="0" w:color="auto"/>
              <w:right w:val="single" w:sz="4" w:space="0" w:color="auto"/>
            </w:tcBorders>
            <w:hideMark/>
          </w:tcPr>
          <w:p w14:paraId="32D37B59"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762FC2EC" w14:textId="77777777" w:rsidR="00F638E1" w:rsidRPr="00A360A7" w:rsidRDefault="00F638E1" w:rsidP="008957CE">
            <w:pPr>
              <w:jc w:val="center"/>
              <w:rPr>
                <w:rFonts w:ascii="DM Sans" w:hAnsi="DM Sans"/>
              </w:rPr>
            </w:pPr>
          </w:p>
        </w:tc>
      </w:tr>
      <w:tr w:rsidR="00F638E1" w:rsidRPr="00A360A7" w14:paraId="302DA937" w14:textId="77777777" w:rsidTr="008957CE">
        <w:tc>
          <w:tcPr>
            <w:tcW w:w="5755" w:type="dxa"/>
            <w:tcBorders>
              <w:top w:val="single" w:sz="4" w:space="0" w:color="auto"/>
              <w:left w:val="single" w:sz="4" w:space="0" w:color="auto"/>
              <w:bottom w:val="single" w:sz="4" w:space="0" w:color="auto"/>
              <w:right w:val="single" w:sz="4" w:space="0" w:color="auto"/>
            </w:tcBorders>
            <w:hideMark/>
          </w:tcPr>
          <w:p w14:paraId="715051B7" w14:textId="77777777" w:rsidR="00F638E1" w:rsidRPr="00A360A7" w:rsidRDefault="00F638E1" w:rsidP="008957CE">
            <w:pPr>
              <w:rPr>
                <w:rFonts w:ascii="DM Sans" w:hAnsi="DM Sans"/>
              </w:rPr>
            </w:pPr>
            <w:r w:rsidRPr="00A360A7">
              <w:rPr>
                <w:rFonts w:ascii="DM Sans" w:hAnsi="DM Sans"/>
              </w:rPr>
              <w:t>Likes a challenge / takes initiative / ‘can do’ attitude</w:t>
            </w:r>
          </w:p>
        </w:tc>
        <w:tc>
          <w:tcPr>
            <w:tcW w:w="1667" w:type="dxa"/>
            <w:tcBorders>
              <w:top w:val="single" w:sz="4" w:space="0" w:color="auto"/>
              <w:left w:val="single" w:sz="4" w:space="0" w:color="auto"/>
              <w:bottom w:val="single" w:sz="4" w:space="0" w:color="auto"/>
              <w:right w:val="single" w:sz="4" w:space="0" w:color="auto"/>
            </w:tcBorders>
          </w:tcPr>
          <w:p w14:paraId="315BBAE3"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hideMark/>
          </w:tcPr>
          <w:p w14:paraId="271D7567" w14:textId="77777777" w:rsidR="00F638E1" w:rsidRPr="00A360A7" w:rsidRDefault="00F638E1" w:rsidP="008957CE">
            <w:pPr>
              <w:jc w:val="center"/>
              <w:rPr>
                <w:rFonts w:ascii="DM Sans" w:hAnsi="DM Sans"/>
              </w:rPr>
            </w:pPr>
          </w:p>
        </w:tc>
      </w:tr>
      <w:tr w:rsidR="00F638E1" w:rsidRPr="00A360A7" w14:paraId="1043FADB" w14:textId="77777777" w:rsidTr="008957CE">
        <w:tc>
          <w:tcPr>
            <w:tcW w:w="5755" w:type="dxa"/>
            <w:tcBorders>
              <w:top w:val="single" w:sz="4" w:space="0" w:color="auto"/>
              <w:left w:val="single" w:sz="4" w:space="0" w:color="auto"/>
              <w:bottom w:val="single" w:sz="4" w:space="0" w:color="auto"/>
              <w:right w:val="single" w:sz="4" w:space="0" w:color="auto"/>
            </w:tcBorders>
          </w:tcPr>
          <w:p w14:paraId="62C170AE" w14:textId="77777777" w:rsidR="00F638E1" w:rsidRPr="00A360A7" w:rsidRDefault="00F638E1" w:rsidP="008957CE">
            <w:pPr>
              <w:rPr>
                <w:rFonts w:ascii="DM Sans" w:hAnsi="DM Sans"/>
              </w:rPr>
            </w:pPr>
            <w:r w:rsidRPr="00A360A7">
              <w:rPr>
                <w:rFonts w:ascii="DM Sans" w:hAnsi="DM Sans"/>
              </w:rPr>
              <w:t>Willing to learn and open to feedback</w:t>
            </w:r>
          </w:p>
        </w:tc>
        <w:tc>
          <w:tcPr>
            <w:tcW w:w="1667" w:type="dxa"/>
            <w:tcBorders>
              <w:top w:val="single" w:sz="4" w:space="0" w:color="auto"/>
              <w:left w:val="single" w:sz="4" w:space="0" w:color="auto"/>
              <w:bottom w:val="single" w:sz="4" w:space="0" w:color="auto"/>
              <w:right w:val="single" w:sz="4" w:space="0" w:color="auto"/>
            </w:tcBorders>
          </w:tcPr>
          <w:p w14:paraId="320CAAEA"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2B059579" w14:textId="77777777" w:rsidR="00F638E1" w:rsidRPr="00A360A7" w:rsidRDefault="00F638E1" w:rsidP="008957CE">
            <w:pPr>
              <w:jc w:val="center"/>
              <w:rPr>
                <w:rFonts w:ascii="DM Sans" w:hAnsi="DM Sans"/>
              </w:rPr>
            </w:pPr>
          </w:p>
        </w:tc>
      </w:tr>
      <w:tr w:rsidR="00F638E1" w:rsidRPr="00A360A7" w14:paraId="3468CB17" w14:textId="77777777" w:rsidTr="008957CE">
        <w:tc>
          <w:tcPr>
            <w:tcW w:w="5755" w:type="dxa"/>
            <w:tcBorders>
              <w:top w:val="single" w:sz="4" w:space="0" w:color="auto"/>
              <w:left w:val="single" w:sz="4" w:space="0" w:color="auto"/>
              <w:bottom w:val="single" w:sz="4" w:space="0" w:color="auto"/>
              <w:right w:val="single" w:sz="4" w:space="0" w:color="auto"/>
            </w:tcBorders>
          </w:tcPr>
          <w:p w14:paraId="1AFB6A5E" w14:textId="77777777" w:rsidR="00F638E1" w:rsidRPr="00A360A7" w:rsidRDefault="00F638E1" w:rsidP="008957CE">
            <w:pPr>
              <w:rPr>
                <w:rFonts w:ascii="DM Sans" w:hAnsi="DM Sans"/>
              </w:rPr>
            </w:pPr>
            <w:r w:rsidRPr="00A360A7">
              <w:rPr>
                <w:rFonts w:ascii="DM Sans" w:hAnsi="DM Sans"/>
              </w:rPr>
              <w:t>Occasional travel to schools</w:t>
            </w:r>
          </w:p>
        </w:tc>
        <w:tc>
          <w:tcPr>
            <w:tcW w:w="1667" w:type="dxa"/>
            <w:tcBorders>
              <w:top w:val="single" w:sz="4" w:space="0" w:color="auto"/>
              <w:left w:val="single" w:sz="4" w:space="0" w:color="auto"/>
              <w:bottom w:val="single" w:sz="4" w:space="0" w:color="auto"/>
              <w:right w:val="single" w:sz="4" w:space="0" w:color="auto"/>
            </w:tcBorders>
          </w:tcPr>
          <w:p w14:paraId="3A2C6493" w14:textId="77777777" w:rsidR="00F638E1" w:rsidRPr="00A360A7" w:rsidRDefault="00F638E1" w:rsidP="008957CE">
            <w:pPr>
              <w:jc w:val="center"/>
              <w:rPr>
                <w:rFonts w:ascii="DM Sans" w:hAnsi="DM Sans"/>
              </w:rPr>
            </w:pPr>
            <w:r w:rsidRPr="00A360A7">
              <w:rPr>
                <w:rFonts w:ascii="DM Sans" w:hAnsi="DM Sans"/>
              </w:rPr>
              <w:t>*</w:t>
            </w:r>
          </w:p>
        </w:tc>
        <w:tc>
          <w:tcPr>
            <w:tcW w:w="1594" w:type="dxa"/>
            <w:tcBorders>
              <w:top w:val="single" w:sz="4" w:space="0" w:color="auto"/>
              <w:left w:val="single" w:sz="4" w:space="0" w:color="auto"/>
              <w:bottom w:val="single" w:sz="4" w:space="0" w:color="auto"/>
              <w:right w:val="single" w:sz="4" w:space="0" w:color="auto"/>
            </w:tcBorders>
          </w:tcPr>
          <w:p w14:paraId="541B3FBB" w14:textId="77777777" w:rsidR="00F638E1" w:rsidRPr="00A360A7" w:rsidRDefault="00F638E1" w:rsidP="008957CE">
            <w:pPr>
              <w:jc w:val="center"/>
              <w:rPr>
                <w:rFonts w:ascii="DM Sans" w:hAnsi="DM Sans"/>
              </w:rPr>
            </w:pPr>
          </w:p>
        </w:tc>
      </w:tr>
    </w:tbl>
    <w:p w14:paraId="4218238D" w14:textId="5BA42C9B" w:rsidR="00F638E1" w:rsidRDefault="00F638E1" w:rsidP="005A704D">
      <w:pPr>
        <w:rPr>
          <w:rFonts w:ascii="DM Sans" w:hAnsi="DM Sans"/>
        </w:rPr>
      </w:pPr>
    </w:p>
    <w:sectPr w:rsidR="00F638E1" w:rsidSect="008D649B">
      <w:headerReference w:type="default" r:id="rId20"/>
      <w:footerReference w:type="default" r:id="rId21"/>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E856" w14:textId="77777777" w:rsidR="00022CF4" w:rsidRDefault="00022CF4" w:rsidP="00A7380A">
      <w:pPr>
        <w:spacing w:after="0" w:line="240" w:lineRule="auto"/>
      </w:pPr>
      <w:r>
        <w:separator/>
      </w:r>
    </w:p>
  </w:endnote>
  <w:endnote w:type="continuationSeparator" w:id="0">
    <w:p w14:paraId="7CE9595E" w14:textId="77777777" w:rsidR="00022CF4" w:rsidRDefault="00022CF4" w:rsidP="00A7380A">
      <w:pPr>
        <w:spacing w:after="0" w:line="240" w:lineRule="auto"/>
      </w:pPr>
      <w:r>
        <w:continuationSeparator/>
      </w:r>
    </w:p>
  </w:endnote>
  <w:endnote w:type="continuationNotice" w:id="1">
    <w:p w14:paraId="3B1E2210" w14:textId="77777777" w:rsidR="00022CF4" w:rsidRDefault="00022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M Sans">
    <w:altName w:val="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77FCD" w14:textId="77777777" w:rsidR="00022CF4" w:rsidRDefault="00022CF4" w:rsidP="00A7380A">
      <w:pPr>
        <w:spacing w:after="0" w:line="240" w:lineRule="auto"/>
      </w:pPr>
      <w:r>
        <w:separator/>
      </w:r>
    </w:p>
  </w:footnote>
  <w:footnote w:type="continuationSeparator" w:id="0">
    <w:p w14:paraId="020E2E51" w14:textId="77777777" w:rsidR="00022CF4" w:rsidRDefault="00022CF4" w:rsidP="00A7380A">
      <w:pPr>
        <w:spacing w:after="0" w:line="240" w:lineRule="auto"/>
      </w:pPr>
      <w:r>
        <w:continuationSeparator/>
      </w:r>
    </w:p>
  </w:footnote>
  <w:footnote w:type="continuationNotice" w:id="1">
    <w:p w14:paraId="08F4B866" w14:textId="77777777" w:rsidR="00022CF4" w:rsidRDefault="00022C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87547"/>
    <w:multiLevelType w:val="hybridMultilevel"/>
    <w:tmpl w:val="AFE80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F342C"/>
    <w:multiLevelType w:val="hybridMultilevel"/>
    <w:tmpl w:val="550C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457B4"/>
    <w:multiLevelType w:val="hybridMultilevel"/>
    <w:tmpl w:val="A9F6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37D9B"/>
    <w:multiLevelType w:val="hybridMultilevel"/>
    <w:tmpl w:val="DFD6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421824">
    <w:abstractNumId w:val="1"/>
  </w:num>
  <w:num w:numId="2" w16cid:durableId="311714617">
    <w:abstractNumId w:val="5"/>
  </w:num>
  <w:num w:numId="3" w16cid:durableId="553002658">
    <w:abstractNumId w:val="11"/>
  </w:num>
  <w:num w:numId="4" w16cid:durableId="2071266376">
    <w:abstractNumId w:val="13"/>
  </w:num>
  <w:num w:numId="5" w16cid:durableId="569269789">
    <w:abstractNumId w:val="0"/>
  </w:num>
  <w:num w:numId="6" w16cid:durableId="517430204">
    <w:abstractNumId w:val="9"/>
  </w:num>
  <w:num w:numId="7" w16cid:durableId="590283679">
    <w:abstractNumId w:val="2"/>
  </w:num>
  <w:num w:numId="8" w16cid:durableId="405952929">
    <w:abstractNumId w:val="6"/>
  </w:num>
  <w:num w:numId="9" w16cid:durableId="733092173">
    <w:abstractNumId w:val="8"/>
  </w:num>
  <w:num w:numId="10" w16cid:durableId="595291539">
    <w:abstractNumId w:val="4"/>
  </w:num>
  <w:num w:numId="11" w16cid:durableId="35128513">
    <w:abstractNumId w:val="12"/>
  </w:num>
  <w:num w:numId="12" w16cid:durableId="1834759220">
    <w:abstractNumId w:val="15"/>
  </w:num>
  <w:num w:numId="13" w16cid:durableId="1064985028">
    <w:abstractNumId w:val="7"/>
  </w:num>
  <w:num w:numId="14" w16cid:durableId="2057662682">
    <w:abstractNumId w:val="10"/>
  </w:num>
  <w:num w:numId="15" w16cid:durableId="1517773670">
    <w:abstractNumId w:val="3"/>
  </w:num>
  <w:num w:numId="16" w16cid:durableId="3498354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45CED"/>
    <w:rsid w:val="00056C84"/>
    <w:rsid w:val="00080052"/>
    <w:rsid w:val="00094F1B"/>
    <w:rsid w:val="000A4A89"/>
    <w:rsid w:val="000B0CF9"/>
    <w:rsid w:val="001038C7"/>
    <w:rsid w:val="00122800"/>
    <w:rsid w:val="00144645"/>
    <w:rsid w:val="001564BD"/>
    <w:rsid w:val="00167D8D"/>
    <w:rsid w:val="00187F9A"/>
    <w:rsid w:val="001B0F36"/>
    <w:rsid w:val="001F4FAA"/>
    <w:rsid w:val="00205C52"/>
    <w:rsid w:val="00244145"/>
    <w:rsid w:val="00263CBA"/>
    <w:rsid w:val="002965E4"/>
    <w:rsid w:val="002A40F1"/>
    <w:rsid w:val="002C7377"/>
    <w:rsid w:val="00316E9E"/>
    <w:rsid w:val="003363F4"/>
    <w:rsid w:val="00343EED"/>
    <w:rsid w:val="003B6B28"/>
    <w:rsid w:val="003E4EC1"/>
    <w:rsid w:val="00402575"/>
    <w:rsid w:val="00456A45"/>
    <w:rsid w:val="004C5A1D"/>
    <w:rsid w:val="004D4569"/>
    <w:rsid w:val="004D7AF4"/>
    <w:rsid w:val="00502706"/>
    <w:rsid w:val="005041CC"/>
    <w:rsid w:val="00533900"/>
    <w:rsid w:val="00581C59"/>
    <w:rsid w:val="005846ED"/>
    <w:rsid w:val="005A0ADA"/>
    <w:rsid w:val="005A5159"/>
    <w:rsid w:val="005A704D"/>
    <w:rsid w:val="005E0BDB"/>
    <w:rsid w:val="00621517"/>
    <w:rsid w:val="00631698"/>
    <w:rsid w:val="006428A0"/>
    <w:rsid w:val="00654886"/>
    <w:rsid w:val="00672EAD"/>
    <w:rsid w:val="00683BFE"/>
    <w:rsid w:val="00695C4E"/>
    <w:rsid w:val="006C6032"/>
    <w:rsid w:val="006D3629"/>
    <w:rsid w:val="00712ED8"/>
    <w:rsid w:val="00797F15"/>
    <w:rsid w:val="007C074E"/>
    <w:rsid w:val="007D118D"/>
    <w:rsid w:val="007E07F8"/>
    <w:rsid w:val="007F041D"/>
    <w:rsid w:val="007F4DBB"/>
    <w:rsid w:val="008146AA"/>
    <w:rsid w:val="008242B2"/>
    <w:rsid w:val="008476A9"/>
    <w:rsid w:val="0085661B"/>
    <w:rsid w:val="008659E2"/>
    <w:rsid w:val="008663ED"/>
    <w:rsid w:val="00866ECC"/>
    <w:rsid w:val="00881CE9"/>
    <w:rsid w:val="00883CA0"/>
    <w:rsid w:val="008847E4"/>
    <w:rsid w:val="00884CD6"/>
    <w:rsid w:val="00892EA9"/>
    <w:rsid w:val="008A297E"/>
    <w:rsid w:val="008C589D"/>
    <w:rsid w:val="008D51FD"/>
    <w:rsid w:val="008D649B"/>
    <w:rsid w:val="00902EFD"/>
    <w:rsid w:val="009054A2"/>
    <w:rsid w:val="0091336D"/>
    <w:rsid w:val="00933D46"/>
    <w:rsid w:val="00944CA1"/>
    <w:rsid w:val="00945F51"/>
    <w:rsid w:val="0094726B"/>
    <w:rsid w:val="00976B0F"/>
    <w:rsid w:val="009C1A54"/>
    <w:rsid w:val="009E5856"/>
    <w:rsid w:val="00A30DB3"/>
    <w:rsid w:val="00A53828"/>
    <w:rsid w:val="00A7380A"/>
    <w:rsid w:val="00AA0ABE"/>
    <w:rsid w:val="00AA185A"/>
    <w:rsid w:val="00AA2E53"/>
    <w:rsid w:val="00AB1BEE"/>
    <w:rsid w:val="00AB4D3C"/>
    <w:rsid w:val="00AC6B74"/>
    <w:rsid w:val="00AD169A"/>
    <w:rsid w:val="00AE79E2"/>
    <w:rsid w:val="00AF265D"/>
    <w:rsid w:val="00AF51E0"/>
    <w:rsid w:val="00B113FF"/>
    <w:rsid w:val="00B32BFB"/>
    <w:rsid w:val="00B34F05"/>
    <w:rsid w:val="00B37C37"/>
    <w:rsid w:val="00B806A6"/>
    <w:rsid w:val="00B877F7"/>
    <w:rsid w:val="00C01676"/>
    <w:rsid w:val="00C03B72"/>
    <w:rsid w:val="00C124CA"/>
    <w:rsid w:val="00C4740A"/>
    <w:rsid w:val="00C507D9"/>
    <w:rsid w:val="00C7665A"/>
    <w:rsid w:val="00C81030"/>
    <w:rsid w:val="00C85EB2"/>
    <w:rsid w:val="00CB41B3"/>
    <w:rsid w:val="00CD6B4C"/>
    <w:rsid w:val="00CE4379"/>
    <w:rsid w:val="00D12026"/>
    <w:rsid w:val="00D17D89"/>
    <w:rsid w:val="00D35865"/>
    <w:rsid w:val="00D66525"/>
    <w:rsid w:val="00D76F6F"/>
    <w:rsid w:val="00D779C8"/>
    <w:rsid w:val="00D80322"/>
    <w:rsid w:val="00DA6158"/>
    <w:rsid w:val="00DA715D"/>
    <w:rsid w:val="00DA753E"/>
    <w:rsid w:val="00DB2A30"/>
    <w:rsid w:val="00DE659F"/>
    <w:rsid w:val="00E244A9"/>
    <w:rsid w:val="00E62058"/>
    <w:rsid w:val="00E7375D"/>
    <w:rsid w:val="00EF0C9F"/>
    <w:rsid w:val="00EF2DE0"/>
    <w:rsid w:val="00EF6095"/>
    <w:rsid w:val="00F3510A"/>
    <w:rsid w:val="00F510B3"/>
    <w:rsid w:val="00F61A31"/>
    <w:rsid w:val="00F638E1"/>
    <w:rsid w:val="00F86BAD"/>
    <w:rsid w:val="00F929A4"/>
    <w:rsid w:val="00F952C0"/>
    <w:rsid w:val="00FB2642"/>
    <w:rsid w:val="00FB4D87"/>
    <w:rsid w:val="00FE1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D4569"/>
    <w:pPr>
      <w:tabs>
        <w:tab w:val="right" w:leader="dot" w:pos="13948"/>
      </w:tabs>
      <w:spacing w:after="100"/>
    </w:pPr>
  </w:style>
  <w:style w:type="paragraph" w:styleId="NormalWeb">
    <w:name w:val="Normal (Web)"/>
    <w:basedOn w:val="Normal"/>
    <w:uiPriority w:val="99"/>
    <w:semiHidden/>
    <w:unhideWhenUsed/>
    <w:rsid w:val="008659E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AE79E2"/>
    <w:pPr>
      <w:autoSpaceDE w:val="0"/>
      <w:autoSpaceDN w:val="0"/>
      <w:adjustRightInd w:val="0"/>
    </w:pPr>
    <w:rPr>
      <w:rFonts w:ascii="Arial" w:eastAsiaTheme="minorHAns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owan.parry@reach2.org" TargetMode="Externa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HRsupport@reach2.or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reach2.org/wp-content/uploads/2020/01/Privacy-Notice-Job-Application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11EC9-FEF6-4209-B129-AE47718014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438</TotalTime>
  <Pages>14</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17052</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Gareth Brisbin</cp:lastModifiedBy>
  <cp:revision>26</cp:revision>
  <cp:lastPrinted>2017-08-17T15:13:00Z</cp:lastPrinted>
  <dcterms:created xsi:type="dcterms:W3CDTF">2023-02-24T11:53:00Z</dcterms:created>
  <dcterms:modified xsi:type="dcterms:W3CDTF">2023-03-02T15:44:00Z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